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7DCFF" w14:textId="77777777" w:rsidR="007F3119" w:rsidRDefault="00D247AC" w:rsidP="00D247AC">
      <w:pPr>
        <w:spacing w:before="240" w:line="326" w:lineRule="auto"/>
        <w:ind w:right="9"/>
        <w:jc w:val="center"/>
        <w:rPr>
          <w:b/>
          <w:color w:val="002060"/>
          <w:sz w:val="32"/>
          <w:szCs w:val="24"/>
        </w:rPr>
      </w:pPr>
      <w:r w:rsidRPr="00D247AC">
        <w:rPr>
          <w:noProof/>
          <w:color w:val="002060"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1885E049" wp14:editId="50E0F5EB">
            <wp:simplePos x="0" y="0"/>
            <wp:positionH relativeFrom="column">
              <wp:posOffset>-825500</wp:posOffset>
            </wp:positionH>
            <wp:positionV relativeFrom="paragraph">
              <wp:posOffset>-736600</wp:posOffset>
            </wp:positionV>
            <wp:extent cx="7600950" cy="1918970"/>
            <wp:effectExtent l="0" t="0" r="0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  <a:reflection stA="0"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C42" w:rsidRPr="00D247AC">
        <w:rPr>
          <w:b/>
          <w:color w:val="002060"/>
          <w:sz w:val="32"/>
          <w:szCs w:val="24"/>
        </w:rPr>
        <w:t xml:space="preserve">First Announcement and Call for Papers </w:t>
      </w:r>
    </w:p>
    <w:p w14:paraId="59E92125" w14:textId="596E1EFE" w:rsidR="007C39FF" w:rsidRPr="007F3119" w:rsidRDefault="002F2C42" w:rsidP="007F3119">
      <w:pPr>
        <w:spacing w:line="326" w:lineRule="auto"/>
        <w:ind w:right="11"/>
        <w:jc w:val="center"/>
        <w:rPr>
          <w:b/>
          <w:color w:val="002060"/>
          <w:sz w:val="32"/>
          <w:szCs w:val="24"/>
        </w:rPr>
      </w:pPr>
      <w:r w:rsidRPr="007F3119">
        <w:rPr>
          <w:b/>
          <w:color w:val="002060"/>
          <w:sz w:val="32"/>
          <w:szCs w:val="24"/>
        </w:rPr>
        <w:t>Vietnam Conference on Nuclear Science and Technology</w:t>
      </w:r>
    </w:p>
    <w:p w14:paraId="5FA97B4E" w14:textId="3D52D981" w:rsidR="007C39FF" w:rsidRDefault="002F2C42">
      <w:pPr>
        <w:spacing w:line="530" w:lineRule="exact"/>
        <w:ind w:left="3386" w:right="3577"/>
        <w:jc w:val="center"/>
        <w:rPr>
          <w:b/>
          <w:sz w:val="44"/>
        </w:rPr>
      </w:pPr>
      <w:r>
        <w:rPr>
          <w:b/>
          <w:color w:val="001F5F"/>
          <w:sz w:val="44"/>
        </w:rPr>
        <w:t>VINANST-1</w:t>
      </w:r>
      <w:r w:rsidR="00D4064B">
        <w:rPr>
          <w:b/>
          <w:color w:val="001F5F"/>
          <w:sz w:val="44"/>
        </w:rPr>
        <w:t>5</w:t>
      </w:r>
    </w:p>
    <w:p w14:paraId="03EC4AA3" w14:textId="59E032DE" w:rsidR="007C39FF" w:rsidRPr="002F2C42" w:rsidRDefault="00B473A9" w:rsidP="002F2C42">
      <w:pPr>
        <w:pStyle w:val="Heading1"/>
        <w:spacing w:before="116"/>
        <w:ind w:left="0" w:firstLine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color w:val="006FC0"/>
          <w:sz w:val="28"/>
          <w:szCs w:val="28"/>
        </w:rPr>
        <w:t xml:space="preserve">August </w:t>
      </w:r>
      <w:r w:rsidR="00D4064B">
        <w:rPr>
          <w:rFonts w:ascii="Arial" w:hAnsi="Arial"/>
          <w:color w:val="006FC0"/>
          <w:sz w:val="28"/>
          <w:szCs w:val="28"/>
        </w:rPr>
        <w:t>9</w:t>
      </w:r>
      <w:r w:rsidR="003067BD" w:rsidRPr="003067BD">
        <w:rPr>
          <w:rFonts w:ascii="Arial" w:hAnsi="Arial"/>
          <w:color w:val="006FC0"/>
          <w:sz w:val="28"/>
          <w:szCs w:val="28"/>
          <w:vertAlign w:val="superscript"/>
        </w:rPr>
        <w:t>th</w:t>
      </w:r>
      <w:r w:rsidR="002F2C42" w:rsidRPr="002F2C42">
        <w:rPr>
          <w:rFonts w:ascii="Arial" w:hAnsi="Arial"/>
          <w:color w:val="006FC0"/>
          <w:sz w:val="28"/>
          <w:szCs w:val="28"/>
        </w:rPr>
        <w:t xml:space="preserve"> – </w:t>
      </w:r>
      <w:r>
        <w:rPr>
          <w:rFonts w:ascii="Arial" w:hAnsi="Arial"/>
          <w:color w:val="006FC0"/>
          <w:sz w:val="28"/>
          <w:szCs w:val="28"/>
        </w:rPr>
        <w:t>11</w:t>
      </w:r>
      <w:r w:rsidR="003067BD" w:rsidRPr="003067BD">
        <w:rPr>
          <w:rFonts w:ascii="Arial" w:hAnsi="Arial"/>
          <w:color w:val="006FC0"/>
          <w:sz w:val="28"/>
          <w:szCs w:val="28"/>
          <w:vertAlign w:val="superscript"/>
        </w:rPr>
        <w:t>th</w:t>
      </w:r>
      <w:r w:rsidR="002F2C42" w:rsidRPr="002F2C42">
        <w:rPr>
          <w:rFonts w:ascii="Arial" w:hAnsi="Arial"/>
          <w:color w:val="006FC0"/>
          <w:sz w:val="28"/>
          <w:szCs w:val="28"/>
        </w:rPr>
        <w:t>, 20</w:t>
      </w:r>
      <w:r w:rsidR="00B86BD2" w:rsidRPr="002F2C42">
        <w:rPr>
          <w:rFonts w:ascii="Arial" w:hAnsi="Arial"/>
          <w:color w:val="006FC0"/>
          <w:sz w:val="28"/>
          <w:szCs w:val="28"/>
        </w:rPr>
        <w:t>2</w:t>
      </w:r>
      <w:r>
        <w:rPr>
          <w:rFonts w:ascii="Arial" w:hAnsi="Arial"/>
          <w:color w:val="006FC0"/>
          <w:sz w:val="28"/>
          <w:szCs w:val="28"/>
        </w:rPr>
        <w:t>3</w:t>
      </w:r>
      <w:r w:rsidR="002F2C42" w:rsidRPr="002F2C42">
        <w:rPr>
          <w:rFonts w:ascii="Arial" w:hAnsi="Arial"/>
          <w:color w:val="006FC0"/>
          <w:sz w:val="28"/>
          <w:szCs w:val="28"/>
        </w:rPr>
        <w:t xml:space="preserve">, </w:t>
      </w:r>
      <w:r>
        <w:rPr>
          <w:rFonts w:ascii="Arial" w:hAnsi="Arial"/>
          <w:color w:val="006FC0"/>
          <w:sz w:val="28"/>
          <w:szCs w:val="28"/>
        </w:rPr>
        <w:t xml:space="preserve">Nha Trang </w:t>
      </w:r>
      <w:r w:rsidR="00731FDB" w:rsidRPr="002F2C42">
        <w:rPr>
          <w:rFonts w:ascii="Arial" w:hAnsi="Arial"/>
          <w:color w:val="006FC0"/>
          <w:sz w:val="28"/>
          <w:szCs w:val="28"/>
        </w:rPr>
        <w:t>c</w:t>
      </w:r>
      <w:r w:rsidR="002F2C42" w:rsidRPr="002F2C42">
        <w:rPr>
          <w:rFonts w:ascii="Arial" w:hAnsi="Arial"/>
          <w:color w:val="006FC0"/>
          <w:sz w:val="28"/>
          <w:szCs w:val="28"/>
        </w:rPr>
        <w:t xml:space="preserve">ity, </w:t>
      </w:r>
      <w:r>
        <w:rPr>
          <w:rFonts w:ascii="Arial" w:hAnsi="Arial"/>
          <w:color w:val="006FC0"/>
          <w:sz w:val="28"/>
          <w:szCs w:val="28"/>
        </w:rPr>
        <w:t xml:space="preserve">Khanh Hoa </w:t>
      </w:r>
      <w:r w:rsidR="00731FDB" w:rsidRPr="002F2C42">
        <w:rPr>
          <w:rFonts w:ascii="Arial" w:hAnsi="Arial"/>
          <w:color w:val="006FC0"/>
          <w:sz w:val="28"/>
          <w:szCs w:val="28"/>
        </w:rPr>
        <w:t>province</w:t>
      </w:r>
      <w:r w:rsidR="002F2C42" w:rsidRPr="002F2C42">
        <w:rPr>
          <w:rFonts w:ascii="Arial" w:hAnsi="Arial"/>
          <w:color w:val="006FC0"/>
          <w:sz w:val="28"/>
          <w:szCs w:val="28"/>
        </w:rPr>
        <w:t>, Viet</w:t>
      </w:r>
      <w:r w:rsidR="00731FDB" w:rsidRPr="002F2C42">
        <w:rPr>
          <w:rFonts w:ascii="Arial" w:hAnsi="Arial"/>
          <w:color w:val="006FC0"/>
          <w:sz w:val="28"/>
          <w:szCs w:val="28"/>
        </w:rPr>
        <w:t xml:space="preserve"> N</w:t>
      </w:r>
      <w:r w:rsidR="002F2C42" w:rsidRPr="002F2C42">
        <w:rPr>
          <w:rFonts w:ascii="Arial" w:hAnsi="Arial"/>
          <w:color w:val="006FC0"/>
          <w:sz w:val="28"/>
          <w:szCs w:val="28"/>
        </w:rPr>
        <w:t>am</w:t>
      </w:r>
    </w:p>
    <w:p w14:paraId="1AF806E4" w14:textId="77777777" w:rsidR="007C39FF" w:rsidRDefault="007C39FF">
      <w:pPr>
        <w:pStyle w:val="BodyText"/>
        <w:ind w:left="0"/>
        <w:rPr>
          <w:rFonts w:ascii="Arial"/>
          <w:b/>
          <w:sz w:val="26"/>
        </w:rPr>
      </w:pPr>
    </w:p>
    <w:p w14:paraId="382D0ABB" w14:textId="77777777" w:rsidR="007C39FF" w:rsidRDefault="007C39FF">
      <w:pPr>
        <w:pStyle w:val="BodyText"/>
        <w:spacing w:before="3"/>
        <w:ind w:left="0"/>
        <w:rPr>
          <w:rFonts w:ascii="Arial"/>
          <w:b/>
          <w:sz w:val="25"/>
        </w:rPr>
      </w:pPr>
    </w:p>
    <w:p w14:paraId="330180BA" w14:textId="09E5D452" w:rsidR="007C39FF" w:rsidRPr="003067BD" w:rsidRDefault="002F2C42" w:rsidP="002F2C42">
      <w:pPr>
        <w:pStyle w:val="BodyText"/>
        <w:ind w:left="0"/>
        <w:rPr>
          <w:color w:val="002060"/>
        </w:rPr>
      </w:pPr>
      <w:r w:rsidRPr="003067BD">
        <w:rPr>
          <w:color w:val="002060"/>
        </w:rPr>
        <w:t>Dear Colleagues,</w:t>
      </w:r>
    </w:p>
    <w:p w14:paraId="5BB41C69" w14:textId="7CB72613" w:rsidR="007C39FF" w:rsidRPr="003067BD" w:rsidRDefault="002F2C42" w:rsidP="002F2C42">
      <w:pPr>
        <w:pStyle w:val="BodyText"/>
        <w:spacing w:before="240" w:line="288" w:lineRule="auto"/>
        <w:ind w:left="0" w:right="306"/>
        <w:jc w:val="both"/>
        <w:rPr>
          <w:color w:val="002060"/>
        </w:rPr>
      </w:pPr>
      <w:r w:rsidRPr="003067BD">
        <w:rPr>
          <w:color w:val="002060"/>
        </w:rPr>
        <w:t>Following the success of the 1</w:t>
      </w:r>
      <w:r w:rsidR="00B473A9">
        <w:rPr>
          <w:color w:val="002060"/>
        </w:rPr>
        <w:t>4</w:t>
      </w:r>
      <w:r w:rsidRPr="003067BD">
        <w:rPr>
          <w:color w:val="002060"/>
          <w:vertAlign w:val="superscript"/>
        </w:rPr>
        <w:t>th</w:t>
      </w:r>
      <w:r w:rsidRPr="003067BD">
        <w:rPr>
          <w:color w:val="002060"/>
        </w:rPr>
        <w:t xml:space="preserve"> Vietnam Conference on Nuclear Science and Technology held in </w:t>
      </w:r>
      <w:r w:rsidR="00B473A9">
        <w:rPr>
          <w:color w:val="002060"/>
        </w:rPr>
        <w:t xml:space="preserve">Dalat </w:t>
      </w:r>
      <w:r w:rsidRPr="003067BD">
        <w:rPr>
          <w:color w:val="002060"/>
        </w:rPr>
        <w:t>city in 20</w:t>
      </w:r>
      <w:r w:rsidR="00B473A9">
        <w:rPr>
          <w:color w:val="002060"/>
        </w:rPr>
        <w:t>21</w:t>
      </w:r>
      <w:r w:rsidRPr="003067BD">
        <w:rPr>
          <w:color w:val="002060"/>
        </w:rPr>
        <w:t>, we are pleased to announce that the 1</w:t>
      </w:r>
      <w:r w:rsidR="00B473A9">
        <w:rPr>
          <w:color w:val="002060"/>
        </w:rPr>
        <w:t>5</w:t>
      </w:r>
      <w:r w:rsidRPr="003067BD">
        <w:rPr>
          <w:color w:val="002060"/>
          <w:vertAlign w:val="superscript"/>
        </w:rPr>
        <w:t>th</w:t>
      </w:r>
      <w:r w:rsidRPr="003067BD">
        <w:rPr>
          <w:color w:val="002060"/>
        </w:rPr>
        <w:t xml:space="preserve"> Vietnam Conference on Nuclear Science and Technology (VINANST-1</w:t>
      </w:r>
      <w:r w:rsidR="00B473A9">
        <w:rPr>
          <w:color w:val="002060"/>
        </w:rPr>
        <w:t>5</w:t>
      </w:r>
      <w:r w:rsidRPr="003067BD">
        <w:rPr>
          <w:color w:val="002060"/>
        </w:rPr>
        <w:t xml:space="preserve">) is scheduled to take place in </w:t>
      </w:r>
      <w:r w:rsidR="00B473A9">
        <w:rPr>
          <w:color w:val="002060"/>
        </w:rPr>
        <w:t>Nha Trang</w:t>
      </w:r>
      <w:r w:rsidR="00731FDB" w:rsidRPr="003067BD">
        <w:rPr>
          <w:color w:val="002060"/>
        </w:rPr>
        <w:t xml:space="preserve"> c</w:t>
      </w:r>
      <w:r w:rsidRPr="003067BD">
        <w:rPr>
          <w:color w:val="002060"/>
        </w:rPr>
        <w:t xml:space="preserve">ity on </w:t>
      </w:r>
      <w:r w:rsidR="00B473A9">
        <w:rPr>
          <w:color w:val="002060"/>
        </w:rPr>
        <w:t>August</w:t>
      </w:r>
      <w:r w:rsidRPr="003067BD">
        <w:rPr>
          <w:color w:val="002060"/>
        </w:rPr>
        <w:t xml:space="preserve"> </w:t>
      </w:r>
      <w:r w:rsidR="00B473A9">
        <w:rPr>
          <w:color w:val="002060"/>
        </w:rPr>
        <w:t>9</w:t>
      </w:r>
      <w:r w:rsidR="007F3119" w:rsidRPr="007F3119">
        <w:rPr>
          <w:color w:val="002060"/>
          <w:vertAlign w:val="superscript"/>
        </w:rPr>
        <w:t>th</w:t>
      </w:r>
      <w:r w:rsidRPr="003067BD">
        <w:rPr>
          <w:color w:val="002060"/>
        </w:rPr>
        <w:t xml:space="preserve"> – </w:t>
      </w:r>
      <w:r w:rsidR="00B473A9">
        <w:rPr>
          <w:color w:val="002060"/>
        </w:rPr>
        <w:t>11</w:t>
      </w:r>
      <w:r w:rsidR="007F3119" w:rsidRPr="007F3119">
        <w:rPr>
          <w:color w:val="002060"/>
          <w:vertAlign w:val="superscript"/>
        </w:rPr>
        <w:t>th</w:t>
      </w:r>
      <w:r w:rsidRPr="003067BD">
        <w:rPr>
          <w:color w:val="002060"/>
        </w:rPr>
        <w:t>, 20</w:t>
      </w:r>
      <w:r w:rsidR="00731FDB" w:rsidRPr="003067BD">
        <w:rPr>
          <w:color w:val="002060"/>
        </w:rPr>
        <w:t>2</w:t>
      </w:r>
      <w:r w:rsidR="00B473A9">
        <w:rPr>
          <w:color w:val="002060"/>
        </w:rPr>
        <w:t>3</w:t>
      </w:r>
      <w:r w:rsidRPr="003067BD">
        <w:rPr>
          <w:color w:val="002060"/>
        </w:rPr>
        <w:t xml:space="preserve">. </w:t>
      </w:r>
      <w:r w:rsidR="00731FDB" w:rsidRPr="003067BD">
        <w:rPr>
          <w:color w:val="002060"/>
        </w:rPr>
        <w:t xml:space="preserve">The </w:t>
      </w:r>
      <w:r w:rsidRPr="003067BD">
        <w:rPr>
          <w:color w:val="002060"/>
        </w:rPr>
        <w:t>c</w:t>
      </w:r>
      <w:r w:rsidR="00731FDB" w:rsidRPr="003067BD">
        <w:rPr>
          <w:color w:val="002060"/>
        </w:rPr>
        <w:t>onference will</w:t>
      </w:r>
      <w:r w:rsidRPr="003067BD">
        <w:rPr>
          <w:color w:val="002060"/>
        </w:rPr>
        <w:t xml:space="preserve"> be organized by</w:t>
      </w:r>
      <w:r w:rsidR="00731FDB" w:rsidRPr="003067BD">
        <w:rPr>
          <w:color w:val="002060"/>
        </w:rPr>
        <w:t xml:space="preserve"> the</w:t>
      </w:r>
      <w:r w:rsidRPr="003067BD">
        <w:rPr>
          <w:color w:val="002060"/>
        </w:rPr>
        <w:t xml:space="preserve"> Vietnam Atomic Energy Institute (VINATOM) in collaboration with</w:t>
      </w:r>
      <w:r w:rsidR="00731FDB" w:rsidRPr="003067BD">
        <w:rPr>
          <w:color w:val="002060"/>
        </w:rPr>
        <w:t xml:space="preserve"> the</w:t>
      </w:r>
      <w:r w:rsidRPr="003067BD">
        <w:rPr>
          <w:color w:val="002060"/>
        </w:rPr>
        <w:t xml:space="preserve"> Department of Science and Technology</w:t>
      </w:r>
      <w:r w:rsidR="0063129C">
        <w:rPr>
          <w:color w:val="002060"/>
        </w:rPr>
        <w:t xml:space="preserve"> of</w:t>
      </w:r>
      <w:r w:rsidR="0063129C" w:rsidRPr="0063129C">
        <w:rPr>
          <w:color w:val="002060"/>
        </w:rPr>
        <w:t xml:space="preserve"> </w:t>
      </w:r>
      <w:r w:rsidR="00B473A9">
        <w:rPr>
          <w:color w:val="002060"/>
        </w:rPr>
        <w:t xml:space="preserve">Khanh Hoa </w:t>
      </w:r>
      <w:r w:rsidR="0063129C" w:rsidRPr="0063129C">
        <w:rPr>
          <w:color w:val="002060"/>
        </w:rPr>
        <w:t>Province</w:t>
      </w:r>
      <w:r w:rsidRPr="003067BD">
        <w:rPr>
          <w:color w:val="002060"/>
        </w:rPr>
        <w:t>. VINANST-1</w:t>
      </w:r>
      <w:r w:rsidR="00B473A9">
        <w:rPr>
          <w:color w:val="002060"/>
        </w:rPr>
        <w:t>5</w:t>
      </w:r>
      <w:r w:rsidRPr="003067BD">
        <w:rPr>
          <w:color w:val="002060"/>
        </w:rPr>
        <w:t xml:space="preserve"> aims to bring together Vietnamese scientists as well as foreign</w:t>
      </w:r>
      <w:r w:rsidR="0039119E">
        <w:rPr>
          <w:color w:val="002060"/>
        </w:rPr>
        <w:t xml:space="preserve"> experts,</w:t>
      </w:r>
      <w:r w:rsidRPr="003067BD">
        <w:rPr>
          <w:color w:val="002060"/>
        </w:rPr>
        <w:t xml:space="preserve"> </w:t>
      </w:r>
      <w:r w:rsidR="0039119E" w:rsidRPr="00D91E44">
        <w:rPr>
          <w:color w:val="002060"/>
        </w:rPr>
        <w:t>scientists</w:t>
      </w:r>
      <w:r w:rsidR="0039119E">
        <w:rPr>
          <w:color w:val="002060"/>
        </w:rPr>
        <w:t xml:space="preserve">, researchers </w:t>
      </w:r>
      <w:r w:rsidRPr="003067BD">
        <w:rPr>
          <w:color w:val="002060"/>
        </w:rPr>
        <w:t xml:space="preserve">working in different fields of nuclear science and technology for the exchange of information and presentation of the latest research findings. All </w:t>
      </w:r>
      <w:r w:rsidR="00D247AC" w:rsidRPr="003067BD">
        <w:rPr>
          <w:color w:val="002060"/>
        </w:rPr>
        <w:t xml:space="preserve">individuals, organizations </w:t>
      </w:r>
      <w:r w:rsidRPr="003067BD">
        <w:rPr>
          <w:color w:val="002060"/>
        </w:rPr>
        <w:t xml:space="preserve">wishing to participate in our conference are kindly requested to register online </w:t>
      </w:r>
      <w:r w:rsidRPr="003067BD">
        <w:rPr>
          <w:bCs/>
          <w:color w:val="002060"/>
        </w:rPr>
        <w:t xml:space="preserve">before </w:t>
      </w:r>
      <w:r w:rsidR="00B473A9">
        <w:rPr>
          <w:bCs/>
          <w:color w:val="002060"/>
        </w:rPr>
        <w:t>March</w:t>
      </w:r>
      <w:r w:rsidRPr="003067BD">
        <w:rPr>
          <w:bCs/>
          <w:color w:val="002060"/>
        </w:rPr>
        <w:t xml:space="preserve"> 1</w:t>
      </w:r>
      <w:r w:rsidRPr="003067BD">
        <w:rPr>
          <w:bCs/>
          <w:color w:val="002060"/>
          <w:vertAlign w:val="superscript"/>
        </w:rPr>
        <w:t>st</w:t>
      </w:r>
      <w:r w:rsidRPr="003067BD">
        <w:rPr>
          <w:bCs/>
          <w:color w:val="002060"/>
        </w:rPr>
        <w:t>, 202</w:t>
      </w:r>
      <w:r w:rsidR="00B473A9">
        <w:rPr>
          <w:bCs/>
          <w:color w:val="002060"/>
        </w:rPr>
        <w:t>3</w:t>
      </w:r>
      <w:r w:rsidRPr="003067BD">
        <w:rPr>
          <w:color w:val="002060"/>
        </w:rPr>
        <w:t>. In addition to online registration, those interested in delivering their oral or poster presentation</w:t>
      </w:r>
      <w:r w:rsidR="0039119E">
        <w:rPr>
          <w:color w:val="002060"/>
        </w:rPr>
        <w:t>s</w:t>
      </w:r>
      <w:r w:rsidRPr="003067BD">
        <w:rPr>
          <w:color w:val="002060"/>
        </w:rPr>
        <w:t xml:space="preserve"> at the conference are required to submit </w:t>
      </w:r>
      <w:r w:rsidR="00C46586">
        <w:rPr>
          <w:color w:val="002060"/>
        </w:rPr>
        <w:t>an extended</w:t>
      </w:r>
      <w:r w:rsidRPr="003067BD">
        <w:rPr>
          <w:color w:val="002060"/>
        </w:rPr>
        <w:t xml:space="preserve"> abstract before the above deadline. We would greatly appreciate if you could forward this announcement to those who might be keen on attending the VINANST-1</w:t>
      </w:r>
      <w:r w:rsidR="00B473A9">
        <w:rPr>
          <w:color w:val="002060"/>
        </w:rPr>
        <w:t>5</w:t>
      </w:r>
      <w:r w:rsidRPr="003067BD">
        <w:rPr>
          <w:color w:val="002060"/>
        </w:rPr>
        <w:t>.</w:t>
      </w:r>
    </w:p>
    <w:p w14:paraId="27B2D4DE" w14:textId="77777777" w:rsidR="007C39FF" w:rsidRPr="003067BD" w:rsidRDefault="007C39FF">
      <w:pPr>
        <w:pStyle w:val="BodyText"/>
        <w:ind w:left="0"/>
        <w:rPr>
          <w:color w:val="002060"/>
          <w:szCs w:val="22"/>
        </w:rPr>
      </w:pPr>
    </w:p>
    <w:p w14:paraId="4CCA496A" w14:textId="331CC05B" w:rsidR="002F2C42" w:rsidRPr="003067BD" w:rsidRDefault="00D247AC" w:rsidP="00531352">
      <w:pPr>
        <w:pStyle w:val="BodyText"/>
        <w:ind w:left="4820" w:right="306"/>
        <w:jc w:val="both"/>
        <w:rPr>
          <w:color w:val="002060"/>
        </w:rPr>
      </w:pPr>
      <w:r w:rsidRPr="003067BD">
        <w:rPr>
          <w:color w:val="002060"/>
        </w:rPr>
        <w:t>B</w:t>
      </w:r>
      <w:r w:rsidR="002F2C42" w:rsidRPr="003067BD">
        <w:rPr>
          <w:color w:val="002060"/>
        </w:rPr>
        <w:t xml:space="preserve">est regards, </w:t>
      </w:r>
    </w:p>
    <w:p w14:paraId="1F01DF6A" w14:textId="77777777" w:rsidR="002F2C42" w:rsidRPr="003067BD" w:rsidRDefault="002F2C42" w:rsidP="00531352">
      <w:pPr>
        <w:pStyle w:val="BodyText"/>
        <w:ind w:left="4820" w:right="306"/>
        <w:jc w:val="both"/>
        <w:rPr>
          <w:color w:val="002060"/>
        </w:rPr>
      </w:pPr>
      <w:r w:rsidRPr="003067BD">
        <w:rPr>
          <w:color w:val="002060"/>
        </w:rPr>
        <w:t xml:space="preserve">On behalf of the Organizing Committee </w:t>
      </w:r>
    </w:p>
    <w:p w14:paraId="129D11A2" w14:textId="178C3853" w:rsidR="007C39FF" w:rsidRPr="003067BD" w:rsidRDefault="00531352" w:rsidP="00531352">
      <w:pPr>
        <w:pStyle w:val="BodyText"/>
        <w:ind w:left="4820" w:right="306"/>
        <w:jc w:val="both"/>
        <w:rPr>
          <w:color w:val="002060"/>
        </w:rPr>
      </w:pPr>
      <w:r>
        <w:rPr>
          <w:color w:val="002060"/>
        </w:rPr>
        <w:t xml:space="preserve">Dr. </w:t>
      </w:r>
      <w:r w:rsidR="002F2C42" w:rsidRPr="003067BD">
        <w:rPr>
          <w:color w:val="002060"/>
        </w:rPr>
        <w:t>Tran Chi Thanh, President of VINATOM</w:t>
      </w:r>
    </w:p>
    <w:p w14:paraId="2EBA242F" w14:textId="627BD550" w:rsidR="007C39FF" w:rsidRDefault="007C39FF">
      <w:pPr>
        <w:pStyle w:val="BodyText"/>
        <w:spacing w:before="11"/>
        <w:ind w:left="0"/>
      </w:pPr>
    </w:p>
    <w:p w14:paraId="360AD89F" w14:textId="77777777" w:rsidR="007C39FF" w:rsidRDefault="007C39FF">
      <w:pPr>
        <w:sectPr w:rsidR="007C39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160" w:right="820" w:bottom="1200" w:left="1300" w:header="720" w:footer="1007" w:gutter="0"/>
          <w:pgNumType w:start="1"/>
          <w:cols w:space="720"/>
        </w:sectPr>
      </w:pPr>
    </w:p>
    <w:p w14:paraId="5925126B" w14:textId="4E6C8326" w:rsidR="007C39FF" w:rsidRDefault="002F2C42" w:rsidP="00E96D18">
      <w:pPr>
        <w:pStyle w:val="Heading1"/>
        <w:numPr>
          <w:ilvl w:val="0"/>
          <w:numId w:val="11"/>
        </w:numPr>
        <w:tabs>
          <w:tab w:val="left" w:pos="284"/>
        </w:tabs>
        <w:spacing w:before="89"/>
        <w:ind w:left="0" w:firstLine="0"/>
      </w:pPr>
      <w:r w:rsidRPr="00AD21B2">
        <w:rPr>
          <w:color w:val="006FC0"/>
        </w:rPr>
        <w:lastRenderedPageBreak/>
        <w:t>Specific</w:t>
      </w:r>
      <w:r>
        <w:rPr>
          <w:color w:val="006FC0"/>
        </w:rPr>
        <w:t xml:space="preserve"> Sessions of the</w:t>
      </w:r>
      <w:r>
        <w:rPr>
          <w:color w:val="006FC0"/>
          <w:spacing w:val="-2"/>
        </w:rPr>
        <w:t xml:space="preserve"> </w:t>
      </w:r>
      <w:r w:rsidR="00D247AC">
        <w:rPr>
          <w:color w:val="006FC0"/>
          <w:spacing w:val="-2"/>
        </w:rPr>
        <w:t>c</w:t>
      </w:r>
      <w:r>
        <w:rPr>
          <w:color w:val="006FC0"/>
        </w:rPr>
        <w:t>onference</w:t>
      </w:r>
    </w:p>
    <w:p w14:paraId="7E4077B9" w14:textId="77777777" w:rsidR="007C39FF" w:rsidRPr="00D247AC" w:rsidRDefault="002F2C42">
      <w:pPr>
        <w:pStyle w:val="ListParagraph"/>
        <w:numPr>
          <w:ilvl w:val="1"/>
          <w:numId w:val="11"/>
        </w:numPr>
        <w:tabs>
          <w:tab w:val="left" w:pos="827"/>
        </w:tabs>
        <w:spacing w:before="179" w:line="288" w:lineRule="auto"/>
        <w:ind w:right="306" w:hanging="412"/>
        <w:jc w:val="both"/>
        <w:rPr>
          <w:color w:val="002060"/>
          <w:sz w:val="24"/>
        </w:rPr>
      </w:pPr>
      <w:r w:rsidRPr="00D247AC">
        <w:rPr>
          <w:b/>
          <w:color w:val="002060"/>
          <w:sz w:val="24"/>
        </w:rPr>
        <w:t>Session A</w:t>
      </w:r>
      <w:r w:rsidRPr="00D247AC">
        <w:rPr>
          <w:color w:val="002060"/>
          <w:sz w:val="24"/>
        </w:rPr>
        <w:t>: Nuclear Power Development and Human Resources Training (Nuclear Power Technology and Design, Reactor Physics, Nuclear Safety, Nuclear Human Resources</w:t>
      </w:r>
      <w:r w:rsidRPr="00D247AC">
        <w:rPr>
          <w:color w:val="002060"/>
          <w:spacing w:val="-1"/>
          <w:sz w:val="24"/>
        </w:rPr>
        <w:t xml:space="preserve"> </w:t>
      </w:r>
      <w:r w:rsidRPr="00D247AC">
        <w:rPr>
          <w:color w:val="002060"/>
          <w:sz w:val="24"/>
        </w:rPr>
        <w:t>Development).</w:t>
      </w:r>
    </w:p>
    <w:p w14:paraId="0A3DE0C8" w14:textId="77777777" w:rsidR="007C39FF" w:rsidRPr="00D247AC" w:rsidRDefault="002F2C42">
      <w:pPr>
        <w:pStyle w:val="ListParagraph"/>
        <w:numPr>
          <w:ilvl w:val="1"/>
          <w:numId w:val="11"/>
        </w:numPr>
        <w:tabs>
          <w:tab w:val="left" w:pos="826"/>
          <w:tab w:val="left" w:pos="827"/>
        </w:tabs>
        <w:spacing w:before="1"/>
        <w:ind w:hanging="412"/>
        <w:rPr>
          <w:color w:val="002060"/>
          <w:sz w:val="24"/>
        </w:rPr>
      </w:pPr>
      <w:r w:rsidRPr="00D247AC">
        <w:rPr>
          <w:b/>
          <w:color w:val="002060"/>
          <w:sz w:val="24"/>
        </w:rPr>
        <w:t>Session B</w:t>
      </w:r>
      <w:r w:rsidRPr="00D247AC">
        <w:rPr>
          <w:color w:val="002060"/>
          <w:sz w:val="24"/>
        </w:rPr>
        <w:t>: Nuclear Physics, Nuclear Data, Accelerators, and Nuclear</w:t>
      </w:r>
      <w:r w:rsidRPr="00D247AC">
        <w:rPr>
          <w:color w:val="002060"/>
          <w:spacing w:val="-23"/>
          <w:sz w:val="24"/>
        </w:rPr>
        <w:t xml:space="preserve"> </w:t>
      </w:r>
      <w:r w:rsidRPr="00D247AC">
        <w:rPr>
          <w:color w:val="002060"/>
          <w:sz w:val="24"/>
        </w:rPr>
        <w:t>Analysis.</w:t>
      </w:r>
    </w:p>
    <w:p w14:paraId="02E513C7" w14:textId="2B8FCDA0" w:rsidR="007C39FF" w:rsidRPr="00D247AC" w:rsidRDefault="002F2C42">
      <w:pPr>
        <w:pStyle w:val="ListParagraph"/>
        <w:numPr>
          <w:ilvl w:val="1"/>
          <w:numId w:val="11"/>
        </w:numPr>
        <w:tabs>
          <w:tab w:val="left" w:pos="827"/>
        </w:tabs>
        <w:spacing w:before="58" w:line="288" w:lineRule="auto"/>
        <w:ind w:right="311" w:hanging="412"/>
        <w:jc w:val="both"/>
        <w:rPr>
          <w:color w:val="002060"/>
          <w:sz w:val="24"/>
        </w:rPr>
      </w:pPr>
      <w:r w:rsidRPr="00D247AC">
        <w:rPr>
          <w:b/>
          <w:color w:val="002060"/>
          <w:sz w:val="24"/>
        </w:rPr>
        <w:t>Session C</w:t>
      </w:r>
      <w:r w:rsidRPr="00D247AC">
        <w:rPr>
          <w:color w:val="002060"/>
          <w:sz w:val="24"/>
        </w:rPr>
        <w:t>: Radiation Measurement, Radiation Safety</w:t>
      </w:r>
      <w:r w:rsidR="002338E3">
        <w:rPr>
          <w:color w:val="002060"/>
          <w:sz w:val="24"/>
        </w:rPr>
        <w:t>,</w:t>
      </w:r>
      <w:r w:rsidRPr="00D247AC">
        <w:rPr>
          <w:color w:val="002060"/>
          <w:sz w:val="24"/>
        </w:rPr>
        <w:t xml:space="preserve"> and Environmental Monitoring.</w:t>
      </w:r>
    </w:p>
    <w:p w14:paraId="293478D5" w14:textId="6FC06670" w:rsidR="007C39FF" w:rsidRDefault="002F2C42">
      <w:pPr>
        <w:pStyle w:val="ListParagraph"/>
        <w:numPr>
          <w:ilvl w:val="1"/>
          <w:numId w:val="11"/>
        </w:numPr>
        <w:tabs>
          <w:tab w:val="left" w:pos="827"/>
        </w:tabs>
        <w:spacing w:before="0" w:line="288" w:lineRule="auto"/>
        <w:ind w:right="313" w:hanging="412"/>
        <w:jc w:val="both"/>
        <w:rPr>
          <w:color w:val="002060"/>
          <w:sz w:val="24"/>
        </w:rPr>
      </w:pPr>
      <w:r w:rsidRPr="00D247AC">
        <w:rPr>
          <w:b/>
          <w:color w:val="002060"/>
          <w:sz w:val="24"/>
        </w:rPr>
        <w:t>Session D</w:t>
      </w:r>
      <w:r w:rsidR="00D633FF">
        <w:rPr>
          <w:b/>
          <w:color w:val="002060"/>
          <w:sz w:val="24"/>
        </w:rPr>
        <w:t>1</w:t>
      </w:r>
      <w:r w:rsidRPr="00D247AC">
        <w:rPr>
          <w:color w:val="002060"/>
          <w:sz w:val="24"/>
        </w:rPr>
        <w:t xml:space="preserve">: Applications of </w:t>
      </w:r>
      <w:r w:rsidR="00D633FF" w:rsidRPr="00D247AC">
        <w:rPr>
          <w:color w:val="002060"/>
          <w:sz w:val="24"/>
        </w:rPr>
        <w:t xml:space="preserve">Radiation Technology and Nuclear Techniques in </w:t>
      </w:r>
      <w:r w:rsidRPr="00D247AC">
        <w:rPr>
          <w:color w:val="002060"/>
          <w:sz w:val="24"/>
        </w:rPr>
        <w:t>Healthcare.</w:t>
      </w:r>
    </w:p>
    <w:p w14:paraId="01FD1901" w14:textId="7938D5F6" w:rsidR="00D633FF" w:rsidRDefault="00D633FF" w:rsidP="00D633FF">
      <w:pPr>
        <w:pStyle w:val="ListParagraph"/>
        <w:numPr>
          <w:ilvl w:val="1"/>
          <w:numId w:val="11"/>
        </w:numPr>
        <w:tabs>
          <w:tab w:val="left" w:pos="827"/>
        </w:tabs>
        <w:spacing w:before="0" w:line="288" w:lineRule="auto"/>
        <w:ind w:right="313" w:hanging="412"/>
        <w:jc w:val="both"/>
        <w:rPr>
          <w:color w:val="002060"/>
          <w:sz w:val="24"/>
        </w:rPr>
      </w:pPr>
      <w:r w:rsidRPr="00D247AC">
        <w:rPr>
          <w:b/>
          <w:color w:val="002060"/>
          <w:sz w:val="24"/>
        </w:rPr>
        <w:t>Session D</w:t>
      </w:r>
      <w:r>
        <w:rPr>
          <w:b/>
          <w:color w:val="002060"/>
          <w:sz w:val="24"/>
        </w:rPr>
        <w:t>2</w:t>
      </w:r>
      <w:r w:rsidRPr="00D247AC">
        <w:rPr>
          <w:color w:val="002060"/>
          <w:sz w:val="24"/>
        </w:rPr>
        <w:t>: Applications of Radiation Technology and Nuclear Techniques in Industries</w:t>
      </w:r>
      <w:r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and</w:t>
      </w:r>
      <w:r w:rsidRPr="00D247AC">
        <w:rPr>
          <w:color w:val="002060"/>
          <w:spacing w:val="-3"/>
          <w:sz w:val="24"/>
        </w:rPr>
        <w:t xml:space="preserve"> </w:t>
      </w:r>
      <w:r w:rsidRPr="00D247AC">
        <w:rPr>
          <w:color w:val="002060"/>
          <w:sz w:val="24"/>
        </w:rPr>
        <w:t>others.</w:t>
      </w:r>
    </w:p>
    <w:p w14:paraId="0AAF312A" w14:textId="41EF7318" w:rsidR="00D633FF" w:rsidRPr="00D633FF" w:rsidRDefault="00D633FF" w:rsidP="00D633FF">
      <w:pPr>
        <w:pStyle w:val="ListParagraph"/>
        <w:numPr>
          <w:ilvl w:val="1"/>
          <w:numId w:val="11"/>
        </w:numPr>
        <w:tabs>
          <w:tab w:val="left" w:pos="827"/>
        </w:tabs>
        <w:spacing w:before="0" w:line="288" w:lineRule="auto"/>
        <w:ind w:right="313" w:hanging="412"/>
        <w:jc w:val="both"/>
        <w:rPr>
          <w:color w:val="002060"/>
          <w:sz w:val="24"/>
        </w:rPr>
      </w:pPr>
      <w:r w:rsidRPr="00D247AC">
        <w:rPr>
          <w:b/>
          <w:color w:val="002060"/>
          <w:sz w:val="24"/>
        </w:rPr>
        <w:t>Session D</w:t>
      </w:r>
      <w:r>
        <w:rPr>
          <w:b/>
          <w:color w:val="002060"/>
          <w:sz w:val="24"/>
        </w:rPr>
        <w:t>3-D4</w:t>
      </w:r>
      <w:r w:rsidRPr="00D247AC">
        <w:rPr>
          <w:color w:val="002060"/>
          <w:sz w:val="24"/>
        </w:rPr>
        <w:t>: Applications of Radiation Technology and Nuclear Techniques in Agriculture.</w:t>
      </w:r>
    </w:p>
    <w:p w14:paraId="5D0C5E6B" w14:textId="2D4EF8A5" w:rsidR="007C39FF" w:rsidRDefault="002F2C42">
      <w:pPr>
        <w:pStyle w:val="ListParagraph"/>
        <w:numPr>
          <w:ilvl w:val="1"/>
          <w:numId w:val="11"/>
        </w:numPr>
        <w:tabs>
          <w:tab w:val="left" w:pos="827"/>
        </w:tabs>
        <w:spacing w:before="0" w:line="288" w:lineRule="auto"/>
        <w:ind w:right="311" w:hanging="412"/>
        <w:jc w:val="both"/>
        <w:rPr>
          <w:color w:val="002060"/>
          <w:sz w:val="24"/>
        </w:rPr>
      </w:pPr>
      <w:r w:rsidRPr="00D247AC">
        <w:rPr>
          <w:b/>
          <w:color w:val="002060"/>
          <w:sz w:val="24"/>
        </w:rPr>
        <w:t>Session E</w:t>
      </w:r>
      <w:r w:rsidRPr="00D247AC">
        <w:rPr>
          <w:color w:val="002060"/>
          <w:sz w:val="24"/>
        </w:rPr>
        <w:t>: Radiochemistry and Nuclear Chemistry, Nuclear Fuel Cycle, Nuclear Material Science and Technology, Radioactive Waste</w:t>
      </w:r>
      <w:r w:rsidRPr="00D247AC">
        <w:rPr>
          <w:color w:val="002060"/>
          <w:spacing w:val="-6"/>
          <w:sz w:val="24"/>
        </w:rPr>
        <w:t xml:space="preserve"> </w:t>
      </w:r>
      <w:r w:rsidRPr="00D247AC">
        <w:rPr>
          <w:color w:val="002060"/>
          <w:sz w:val="24"/>
        </w:rPr>
        <w:t>Management.</w:t>
      </w:r>
    </w:p>
    <w:p w14:paraId="3E8F13F3" w14:textId="6090958C" w:rsidR="007C39FF" w:rsidRDefault="00F32E84" w:rsidP="00E96D18">
      <w:pPr>
        <w:pStyle w:val="Heading1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color w:val="006FC0"/>
        </w:rPr>
        <w:t xml:space="preserve">Form </w:t>
      </w:r>
      <w:r w:rsidR="002F2C42">
        <w:rPr>
          <w:color w:val="006FC0"/>
        </w:rPr>
        <w:t>of the</w:t>
      </w:r>
      <w:r w:rsidR="002F2C42">
        <w:rPr>
          <w:color w:val="006FC0"/>
          <w:spacing w:val="-9"/>
        </w:rPr>
        <w:t xml:space="preserve"> </w:t>
      </w:r>
      <w:r w:rsidR="00D247AC">
        <w:rPr>
          <w:color w:val="006FC0"/>
        </w:rPr>
        <w:t>c</w:t>
      </w:r>
      <w:r w:rsidR="002F2C42">
        <w:rPr>
          <w:color w:val="006FC0"/>
        </w:rPr>
        <w:t>onference</w:t>
      </w:r>
    </w:p>
    <w:p w14:paraId="6564A0F8" w14:textId="77BDDEF2" w:rsidR="00D91E44" w:rsidRDefault="00D91E44" w:rsidP="00E96D18">
      <w:pPr>
        <w:pStyle w:val="BodyText"/>
        <w:spacing w:before="119" w:line="288" w:lineRule="auto"/>
        <w:ind w:left="0" w:right="292"/>
        <w:jc w:val="both"/>
        <w:rPr>
          <w:color w:val="002060"/>
        </w:rPr>
      </w:pPr>
      <w:r w:rsidRPr="00D91E44">
        <w:rPr>
          <w:color w:val="002060"/>
        </w:rPr>
        <w:t xml:space="preserve">Due to the </w:t>
      </w:r>
      <w:r w:rsidR="00F32E84">
        <w:rPr>
          <w:color w:val="002060"/>
        </w:rPr>
        <w:t>situat</w:t>
      </w:r>
      <w:r w:rsidR="00B72D2A">
        <w:rPr>
          <w:color w:val="002060"/>
        </w:rPr>
        <w:t>ion</w:t>
      </w:r>
      <w:r w:rsidRPr="00D91E44">
        <w:rPr>
          <w:color w:val="002060"/>
        </w:rPr>
        <w:t xml:space="preserve">, delegates who are </w:t>
      </w:r>
      <w:r w:rsidR="00B72D2A">
        <w:rPr>
          <w:color w:val="002060"/>
        </w:rPr>
        <w:t xml:space="preserve">foreign </w:t>
      </w:r>
      <w:r w:rsidRPr="00D91E44">
        <w:rPr>
          <w:color w:val="002060"/>
        </w:rPr>
        <w:t>experts, scientists, researchers</w:t>
      </w:r>
      <w:r w:rsidR="002338E3">
        <w:rPr>
          <w:color w:val="002060"/>
        </w:rPr>
        <w:t>,</w:t>
      </w:r>
      <w:r w:rsidRPr="00D91E44">
        <w:rPr>
          <w:color w:val="002060"/>
        </w:rPr>
        <w:t xml:space="preserve"> or Vietnamese scientists living and working abroad </w:t>
      </w:r>
      <w:r w:rsidR="00B85BAF" w:rsidRPr="00B85BAF">
        <w:rPr>
          <w:b/>
          <w:bCs/>
          <w:i/>
          <w:iCs/>
          <w:color w:val="002060"/>
        </w:rPr>
        <w:t xml:space="preserve">can </w:t>
      </w:r>
      <w:r w:rsidR="00E96D18" w:rsidRPr="00B85BAF">
        <w:rPr>
          <w:b/>
          <w:bCs/>
          <w:i/>
          <w:iCs/>
          <w:color w:val="002060"/>
        </w:rPr>
        <w:t>attend</w:t>
      </w:r>
      <w:r w:rsidR="00B72D2A" w:rsidRPr="00B85BAF">
        <w:rPr>
          <w:b/>
          <w:bCs/>
          <w:i/>
          <w:iCs/>
          <w:color w:val="002060"/>
        </w:rPr>
        <w:t xml:space="preserve"> the</w:t>
      </w:r>
      <w:r w:rsidRPr="00B85BAF">
        <w:rPr>
          <w:b/>
          <w:bCs/>
          <w:i/>
          <w:iCs/>
          <w:color w:val="002060"/>
        </w:rPr>
        <w:t xml:space="preserve"> conference</w:t>
      </w:r>
      <w:r w:rsidR="00B85BAF" w:rsidRPr="00B85BAF">
        <w:rPr>
          <w:b/>
          <w:bCs/>
          <w:i/>
          <w:iCs/>
          <w:color w:val="002060"/>
        </w:rPr>
        <w:t xml:space="preserve"> directly or</w:t>
      </w:r>
      <w:r w:rsidRPr="00B85BAF">
        <w:rPr>
          <w:b/>
          <w:bCs/>
          <w:i/>
          <w:iCs/>
          <w:color w:val="002060"/>
        </w:rPr>
        <w:t xml:space="preserve"> in </w:t>
      </w:r>
      <w:r w:rsidR="002338E3" w:rsidRPr="00B85BAF">
        <w:rPr>
          <w:b/>
          <w:bCs/>
          <w:i/>
          <w:iCs/>
          <w:color w:val="002060"/>
        </w:rPr>
        <w:t xml:space="preserve">an </w:t>
      </w:r>
      <w:r w:rsidRPr="00B85BAF">
        <w:rPr>
          <w:b/>
          <w:bCs/>
          <w:i/>
          <w:iCs/>
          <w:color w:val="002060"/>
        </w:rPr>
        <w:t>online meeting</w:t>
      </w:r>
      <w:r w:rsidRPr="00B85BAF">
        <w:rPr>
          <w:color w:val="002060"/>
        </w:rPr>
        <w:t>.</w:t>
      </w:r>
    </w:p>
    <w:p w14:paraId="2A06264A" w14:textId="6B14377E" w:rsidR="00E96D18" w:rsidRDefault="00E96D18" w:rsidP="00E96D18">
      <w:pPr>
        <w:pStyle w:val="Heading1"/>
        <w:numPr>
          <w:ilvl w:val="0"/>
          <w:numId w:val="11"/>
        </w:numPr>
        <w:tabs>
          <w:tab w:val="left" w:pos="284"/>
        </w:tabs>
        <w:ind w:left="0" w:firstLine="0"/>
      </w:pPr>
      <w:r>
        <w:rPr>
          <w:color w:val="006FC0"/>
        </w:rPr>
        <w:t xml:space="preserve"> Tentative program of the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conference</w:t>
      </w:r>
    </w:p>
    <w:p w14:paraId="1E4CC690" w14:textId="1C1174CA" w:rsidR="00E96D18" w:rsidRPr="00D247AC" w:rsidRDefault="00E96D18" w:rsidP="00BD4086">
      <w:pPr>
        <w:pStyle w:val="BodyText"/>
        <w:spacing w:before="178" w:line="288" w:lineRule="auto"/>
        <w:ind w:left="0" w:right="309"/>
        <w:jc w:val="both"/>
        <w:rPr>
          <w:color w:val="002060"/>
        </w:rPr>
      </w:pPr>
      <w:r w:rsidRPr="00D247AC">
        <w:rPr>
          <w:color w:val="002060"/>
        </w:rPr>
        <w:t>The contributions to VINANST-1</w:t>
      </w:r>
      <w:r w:rsidR="000A577B">
        <w:rPr>
          <w:color w:val="002060"/>
        </w:rPr>
        <w:t>5</w:t>
      </w:r>
      <w:r w:rsidRPr="00D247AC">
        <w:rPr>
          <w:color w:val="002060"/>
        </w:rPr>
        <w:t xml:space="preserve"> will be considered for the presentation at the plenary or parallel sessions. The plenary session consists mainly of the invited talks, and each parallel session hosts oral and/or poster presentations on a specific topic.</w:t>
      </w:r>
    </w:p>
    <w:p w14:paraId="4AAAF277" w14:textId="06E71E1E" w:rsidR="00D91E44" w:rsidRPr="00D247AC" w:rsidRDefault="00E96D18" w:rsidP="00BD4086">
      <w:pPr>
        <w:pStyle w:val="BodyText"/>
        <w:spacing w:before="119" w:line="288" w:lineRule="auto"/>
        <w:ind w:left="0" w:right="292"/>
        <w:jc w:val="both"/>
        <w:rPr>
          <w:color w:val="002060"/>
        </w:rPr>
      </w:pPr>
      <w:r w:rsidRPr="00D247AC">
        <w:rPr>
          <w:color w:val="002060"/>
        </w:rPr>
        <w:t xml:space="preserve">The main language used in the </w:t>
      </w:r>
      <w:r w:rsidR="00B85BAF">
        <w:rPr>
          <w:color w:val="002060"/>
        </w:rPr>
        <w:t>c</w:t>
      </w:r>
      <w:r w:rsidRPr="00D247AC">
        <w:rPr>
          <w:color w:val="002060"/>
        </w:rPr>
        <w:t>onference is English.</w:t>
      </w:r>
    </w:p>
    <w:p w14:paraId="727F9591" w14:textId="530DC614" w:rsidR="007C39FF" w:rsidRPr="00D247AC" w:rsidRDefault="000A577B" w:rsidP="00BD4086">
      <w:pPr>
        <w:pStyle w:val="Heading1"/>
        <w:numPr>
          <w:ilvl w:val="0"/>
          <w:numId w:val="10"/>
        </w:numPr>
        <w:tabs>
          <w:tab w:val="left" w:pos="939"/>
          <w:tab w:val="left" w:pos="940"/>
        </w:tabs>
        <w:spacing w:before="122"/>
        <w:ind w:hanging="357"/>
        <w:jc w:val="both"/>
        <w:rPr>
          <w:color w:val="002060"/>
        </w:rPr>
      </w:pPr>
      <w:r>
        <w:rPr>
          <w:color w:val="002060"/>
        </w:rPr>
        <w:t>August 9</w:t>
      </w:r>
      <w:r w:rsidR="00BD4086" w:rsidRPr="00BD4086">
        <w:rPr>
          <w:color w:val="002060"/>
          <w:vertAlign w:val="superscript"/>
        </w:rPr>
        <w:t>th</w:t>
      </w:r>
      <w:r w:rsidR="002F2C42" w:rsidRPr="00D247AC">
        <w:rPr>
          <w:b w:val="0"/>
          <w:color w:val="002060"/>
          <w:position w:val="1"/>
        </w:rPr>
        <w:t>,</w:t>
      </w:r>
      <w:r w:rsidR="002F2C42" w:rsidRPr="00D247AC">
        <w:rPr>
          <w:b w:val="0"/>
          <w:color w:val="002060"/>
          <w:spacing w:val="-3"/>
          <w:position w:val="1"/>
        </w:rPr>
        <w:t xml:space="preserve"> </w:t>
      </w:r>
      <w:r w:rsidR="002F2C42" w:rsidRPr="00D247AC">
        <w:rPr>
          <w:color w:val="002060"/>
        </w:rPr>
        <w:t>20</w:t>
      </w:r>
      <w:r w:rsidR="00BD4086">
        <w:rPr>
          <w:color w:val="002060"/>
        </w:rPr>
        <w:t>2</w:t>
      </w:r>
      <w:r>
        <w:rPr>
          <w:color w:val="002060"/>
        </w:rPr>
        <w:t>3</w:t>
      </w:r>
      <w:r w:rsidR="002F2C42" w:rsidRPr="00D247AC">
        <w:rPr>
          <w:color w:val="002060"/>
        </w:rPr>
        <w:t>:</w:t>
      </w:r>
    </w:p>
    <w:p w14:paraId="2399D6A3" w14:textId="59E9BD40" w:rsidR="007C39FF" w:rsidRPr="00D247AC" w:rsidRDefault="002F2C42" w:rsidP="00BD4086">
      <w:pPr>
        <w:pStyle w:val="ListParagraph"/>
        <w:numPr>
          <w:ilvl w:val="1"/>
          <w:numId w:val="10"/>
        </w:numPr>
        <w:tabs>
          <w:tab w:val="left" w:pos="1560"/>
        </w:tabs>
        <w:spacing w:line="285" w:lineRule="auto"/>
        <w:ind w:right="309"/>
        <w:jc w:val="both"/>
        <w:rPr>
          <w:color w:val="002060"/>
          <w:sz w:val="24"/>
        </w:rPr>
      </w:pPr>
      <w:r w:rsidRPr="00D247AC">
        <w:rPr>
          <w:color w:val="002060"/>
          <w:sz w:val="24"/>
        </w:rPr>
        <w:t>Morning: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Opening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and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Plenary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Session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(Oral</w:t>
      </w:r>
      <w:r w:rsidR="00792F6D">
        <w:rPr>
          <w:color w:val="002060"/>
          <w:sz w:val="24"/>
        </w:rPr>
        <w:t xml:space="preserve"> </w:t>
      </w:r>
      <w:r w:rsidR="00BD4086">
        <w:rPr>
          <w:color w:val="002060"/>
          <w:sz w:val="24"/>
        </w:rPr>
        <w:t>p</w:t>
      </w:r>
      <w:r w:rsidRPr="00D247AC">
        <w:rPr>
          <w:color w:val="002060"/>
          <w:sz w:val="24"/>
        </w:rPr>
        <w:t>resentations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and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general discussions)</w:t>
      </w:r>
    </w:p>
    <w:p w14:paraId="5FCBE189" w14:textId="47327716" w:rsidR="007C39FF" w:rsidRPr="00D247AC" w:rsidRDefault="002F2C42" w:rsidP="00BD4086">
      <w:pPr>
        <w:pStyle w:val="ListParagraph"/>
        <w:numPr>
          <w:ilvl w:val="1"/>
          <w:numId w:val="10"/>
        </w:numPr>
        <w:tabs>
          <w:tab w:val="left" w:pos="1560"/>
        </w:tabs>
        <w:spacing w:before="4"/>
        <w:jc w:val="both"/>
        <w:rPr>
          <w:color w:val="002060"/>
          <w:sz w:val="24"/>
        </w:rPr>
      </w:pPr>
      <w:r w:rsidRPr="00D247AC">
        <w:rPr>
          <w:color w:val="002060"/>
          <w:sz w:val="24"/>
        </w:rPr>
        <w:t>Afternoon: Plenary Session</w:t>
      </w:r>
      <w:r w:rsidRPr="00D247AC">
        <w:rPr>
          <w:color w:val="002060"/>
          <w:spacing w:val="-4"/>
          <w:sz w:val="24"/>
        </w:rPr>
        <w:t xml:space="preserve"> </w:t>
      </w:r>
      <w:r w:rsidRPr="00D247AC">
        <w:rPr>
          <w:color w:val="002060"/>
          <w:sz w:val="24"/>
        </w:rPr>
        <w:t>(Continued)</w:t>
      </w:r>
      <w:r w:rsidR="000A577B">
        <w:rPr>
          <w:color w:val="002060"/>
          <w:sz w:val="24"/>
        </w:rPr>
        <w:t xml:space="preserve"> and IAEA seminars</w:t>
      </w:r>
    </w:p>
    <w:p w14:paraId="2B98390F" w14:textId="68B5FE0F" w:rsidR="007C39FF" w:rsidRPr="00D247AC" w:rsidRDefault="000A577B" w:rsidP="00BD4086">
      <w:pPr>
        <w:pStyle w:val="Heading1"/>
        <w:numPr>
          <w:ilvl w:val="0"/>
          <w:numId w:val="10"/>
        </w:numPr>
        <w:tabs>
          <w:tab w:val="left" w:pos="939"/>
          <w:tab w:val="left" w:pos="940"/>
        </w:tabs>
        <w:spacing w:before="67"/>
        <w:ind w:hanging="357"/>
        <w:jc w:val="both"/>
        <w:rPr>
          <w:color w:val="002060"/>
        </w:rPr>
      </w:pPr>
      <w:r>
        <w:rPr>
          <w:color w:val="002060"/>
        </w:rPr>
        <w:t>August</w:t>
      </w:r>
      <w:r w:rsidR="002F2C42" w:rsidRPr="00D247AC">
        <w:rPr>
          <w:color w:val="002060"/>
        </w:rPr>
        <w:t xml:space="preserve"> </w:t>
      </w:r>
      <w:r>
        <w:rPr>
          <w:color w:val="002060"/>
        </w:rPr>
        <w:t>10</w:t>
      </w:r>
      <w:r w:rsidR="00287FCB" w:rsidRPr="00287FCB">
        <w:rPr>
          <w:color w:val="002060"/>
          <w:vertAlign w:val="superscript"/>
        </w:rPr>
        <w:t>th</w:t>
      </w:r>
      <w:r w:rsidR="002F2C42" w:rsidRPr="00D247AC">
        <w:rPr>
          <w:color w:val="002060"/>
        </w:rPr>
        <w:t>,</w:t>
      </w:r>
      <w:r w:rsidR="002F2C42" w:rsidRPr="00D247AC">
        <w:rPr>
          <w:color w:val="002060"/>
          <w:spacing w:val="-3"/>
        </w:rPr>
        <w:t xml:space="preserve"> </w:t>
      </w:r>
      <w:r w:rsidR="002F2C42" w:rsidRPr="00D247AC">
        <w:rPr>
          <w:color w:val="002060"/>
        </w:rPr>
        <w:t>20</w:t>
      </w:r>
      <w:r w:rsidR="00287FCB">
        <w:rPr>
          <w:color w:val="002060"/>
        </w:rPr>
        <w:t>2</w:t>
      </w:r>
      <w:r>
        <w:rPr>
          <w:color w:val="002060"/>
        </w:rPr>
        <w:t>3</w:t>
      </w:r>
      <w:r w:rsidR="002F2C42" w:rsidRPr="00D247AC">
        <w:rPr>
          <w:color w:val="002060"/>
        </w:rPr>
        <w:t>:</w:t>
      </w:r>
    </w:p>
    <w:p w14:paraId="09D1CAB2" w14:textId="77777777" w:rsidR="007C39FF" w:rsidRPr="00D247AC" w:rsidRDefault="002F2C42" w:rsidP="00BD4086">
      <w:pPr>
        <w:pStyle w:val="ListParagraph"/>
        <w:numPr>
          <w:ilvl w:val="1"/>
          <w:numId w:val="10"/>
        </w:numPr>
        <w:tabs>
          <w:tab w:val="left" w:pos="1537"/>
          <w:tab w:val="left" w:pos="1538"/>
        </w:tabs>
        <w:spacing w:before="52"/>
        <w:jc w:val="both"/>
        <w:rPr>
          <w:color w:val="002060"/>
          <w:sz w:val="24"/>
        </w:rPr>
      </w:pPr>
      <w:r w:rsidRPr="00D247AC">
        <w:rPr>
          <w:color w:val="002060"/>
          <w:sz w:val="24"/>
        </w:rPr>
        <w:t>Morning: Specific Sessions (Oral</w:t>
      </w:r>
      <w:r w:rsidRPr="00D247AC">
        <w:rPr>
          <w:color w:val="002060"/>
          <w:spacing w:val="-4"/>
          <w:sz w:val="24"/>
        </w:rPr>
        <w:t xml:space="preserve"> </w:t>
      </w:r>
      <w:r w:rsidRPr="00D247AC">
        <w:rPr>
          <w:color w:val="002060"/>
          <w:sz w:val="24"/>
        </w:rPr>
        <w:t>presentations).</w:t>
      </w:r>
    </w:p>
    <w:p w14:paraId="5059C4C3" w14:textId="6D359A2C" w:rsidR="007C39FF" w:rsidRPr="00D247AC" w:rsidRDefault="002F2C42" w:rsidP="00BD4086">
      <w:pPr>
        <w:pStyle w:val="ListParagraph"/>
        <w:numPr>
          <w:ilvl w:val="1"/>
          <w:numId w:val="10"/>
        </w:numPr>
        <w:tabs>
          <w:tab w:val="left" w:pos="1537"/>
          <w:tab w:val="left" w:pos="1538"/>
        </w:tabs>
        <w:spacing w:line="285" w:lineRule="auto"/>
        <w:ind w:right="310"/>
        <w:jc w:val="both"/>
        <w:rPr>
          <w:color w:val="002060"/>
          <w:sz w:val="24"/>
        </w:rPr>
      </w:pPr>
      <w:r w:rsidRPr="00D247AC">
        <w:rPr>
          <w:color w:val="002060"/>
          <w:sz w:val="24"/>
        </w:rPr>
        <w:t xml:space="preserve">Afternoon: Specific Sessions (Oral and </w:t>
      </w:r>
      <w:r w:rsidR="00287FCB">
        <w:rPr>
          <w:color w:val="002060"/>
          <w:sz w:val="24"/>
        </w:rPr>
        <w:t>p</w:t>
      </w:r>
      <w:r w:rsidRPr="00D247AC">
        <w:rPr>
          <w:color w:val="002060"/>
          <w:sz w:val="24"/>
        </w:rPr>
        <w:t xml:space="preserve">oster </w:t>
      </w:r>
      <w:r w:rsidR="00287FCB">
        <w:rPr>
          <w:color w:val="002060"/>
          <w:sz w:val="24"/>
        </w:rPr>
        <w:t>p</w:t>
      </w:r>
      <w:r w:rsidRPr="00D247AC">
        <w:rPr>
          <w:color w:val="002060"/>
          <w:sz w:val="24"/>
        </w:rPr>
        <w:t>resentations), Thematic Seminars/Panels.</w:t>
      </w:r>
    </w:p>
    <w:p w14:paraId="1EDE4C3A" w14:textId="4709F9A2" w:rsidR="007C39FF" w:rsidRPr="00D247AC" w:rsidRDefault="000A577B" w:rsidP="00BD4086">
      <w:pPr>
        <w:pStyle w:val="Heading1"/>
        <w:numPr>
          <w:ilvl w:val="0"/>
          <w:numId w:val="10"/>
        </w:numPr>
        <w:tabs>
          <w:tab w:val="left" w:pos="941"/>
          <w:tab w:val="left" w:pos="942"/>
        </w:tabs>
        <w:spacing w:before="15"/>
        <w:ind w:left="942" w:hanging="360"/>
        <w:jc w:val="both"/>
        <w:rPr>
          <w:color w:val="002060"/>
        </w:rPr>
      </w:pPr>
      <w:r>
        <w:rPr>
          <w:color w:val="002060"/>
        </w:rPr>
        <w:t>August</w:t>
      </w:r>
      <w:r w:rsidR="002F2C42" w:rsidRPr="00D247AC">
        <w:rPr>
          <w:color w:val="002060"/>
        </w:rPr>
        <w:t xml:space="preserve"> </w:t>
      </w:r>
      <w:r>
        <w:rPr>
          <w:color w:val="002060"/>
        </w:rPr>
        <w:t>11</w:t>
      </w:r>
      <w:r w:rsidR="00287FCB" w:rsidRPr="00287FCB">
        <w:rPr>
          <w:color w:val="002060"/>
          <w:vertAlign w:val="superscript"/>
        </w:rPr>
        <w:t>th</w:t>
      </w:r>
      <w:r w:rsidR="002F2C42" w:rsidRPr="00D247AC">
        <w:rPr>
          <w:color w:val="002060"/>
        </w:rPr>
        <w:t>,</w:t>
      </w:r>
      <w:r w:rsidR="002F2C42" w:rsidRPr="00D247AC">
        <w:rPr>
          <w:color w:val="002060"/>
          <w:spacing w:val="-3"/>
        </w:rPr>
        <w:t xml:space="preserve"> </w:t>
      </w:r>
      <w:r w:rsidR="002F2C42" w:rsidRPr="00D247AC">
        <w:rPr>
          <w:color w:val="002060"/>
        </w:rPr>
        <w:t>20</w:t>
      </w:r>
      <w:r w:rsidR="00287FCB">
        <w:rPr>
          <w:color w:val="002060"/>
        </w:rPr>
        <w:t>2</w:t>
      </w:r>
      <w:r>
        <w:rPr>
          <w:color w:val="002060"/>
        </w:rPr>
        <w:t>3</w:t>
      </w:r>
      <w:r w:rsidR="002F2C42" w:rsidRPr="00D247AC">
        <w:rPr>
          <w:color w:val="002060"/>
        </w:rPr>
        <w:t>:</w:t>
      </w:r>
    </w:p>
    <w:p w14:paraId="511F0950" w14:textId="5D004D1F" w:rsidR="007C39FF" w:rsidRDefault="002F2C42" w:rsidP="00792F6D">
      <w:pPr>
        <w:pStyle w:val="ListParagraph"/>
        <w:numPr>
          <w:ilvl w:val="1"/>
          <w:numId w:val="10"/>
        </w:numPr>
        <w:spacing w:before="54" w:line="285" w:lineRule="auto"/>
        <w:ind w:right="9"/>
        <w:jc w:val="both"/>
        <w:rPr>
          <w:color w:val="002060"/>
          <w:sz w:val="24"/>
        </w:rPr>
      </w:pPr>
      <w:r w:rsidRPr="00D247AC">
        <w:rPr>
          <w:color w:val="002060"/>
          <w:sz w:val="24"/>
        </w:rPr>
        <w:t>Morning: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Specific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Sessions</w:t>
      </w:r>
      <w:r w:rsidR="00792F6D">
        <w:rPr>
          <w:color w:val="002060"/>
          <w:sz w:val="24"/>
        </w:rPr>
        <w:t xml:space="preserve"> </w:t>
      </w:r>
      <w:r w:rsidRPr="00D247AC">
        <w:rPr>
          <w:color w:val="002060"/>
          <w:sz w:val="24"/>
        </w:rPr>
        <w:t>(Oral</w:t>
      </w:r>
      <w:r w:rsidRPr="00D247AC">
        <w:rPr>
          <w:color w:val="002060"/>
          <w:sz w:val="24"/>
        </w:rPr>
        <w:tab/>
        <w:t>presentations);</w:t>
      </w:r>
    </w:p>
    <w:p w14:paraId="2EB51D67" w14:textId="77777777" w:rsidR="007C39FF" w:rsidRPr="00D247AC" w:rsidRDefault="002F2C42" w:rsidP="00BD4086">
      <w:pPr>
        <w:pStyle w:val="ListParagraph"/>
        <w:numPr>
          <w:ilvl w:val="1"/>
          <w:numId w:val="10"/>
        </w:numPr>
        <w:tabs>
          <w:tab w:val="left" w:pos="1537"/>
          <w:tab w:val="left" w:pos="1538"/>
        </w:tabs>
        <w:spacing w:before="4"/>
        <w:jc w:val="both"/>
        <w:rPr>
          <w:color w:val="002060"/>
          <w:sz w:val="24"/>
        </w:rPr>
      </w:pPr>
      <w:r w:rsidRPr="00D247AC">
        <w:rPr>
          <w:color w:val="002060"/>
          <w:sz w:val="24"/>
        </w:rPr>
        <w:t>Afternoon: Plenary Session for Conference Summary and</w:t>
      </w:r>
      <w:r w:rsidRPr="00D247AC">
        <w:rPr>
          <w:color w:val="002060"/>
          <w:spacing w:val="-11"/>
          <w:sz w:val="24"/>
        </w:rPr>
        <w:t xml:space="preserve"> </w:t>
      </w:r>
      <w:r w:rsidRPr="00D247AC">
        <w:rPr>
          <w:color w:val="002060"/>
          <w:sz w:val="24"/>
        </w:rPr>
        <w:t>Closing.</w:t>
      </w:r>
    </w:p>
    <w:p w14:paraId="4ED0957E" w14:textId="77777777" w:rsidR="007C39FF" w:rsidRDefault="002F2C42" w:rsidP="003371BE">
      <w:pPr>
        <w:pStyle w:val="ListParagraph"/>
        <w:numPr>
          <w:ilvl w:val="0"/>
          <w:numId w:val="11"/>
        </w:numPr>
        <w:tabs>
          <w:tab w:val="left" w:pos="417"/>
        </w:tabs>
        <w:spacing w:before="100"/>
        <w:rPr>
          <w:b/>
          <w:sz w:val="24"/>
        </w:rPr>
      </w:pPr>
      <w:r>
        <w:rPr>
          <w:b/>
          <w:color w:val="006FC0"/>
          <w:sz w:val="24"/>
        </w:rPr>
        <w:t>Organizing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Committee</w:t>
      </w:r>
    </w:p>
    <w:p w14:paraId="3303F0B2" w14:textId="1A573B7D" w:rsidR="007C39FF" w:rsidRDefault="007C39FF" w:rsidP="003371BE">
      <w:pPr>
        <w:pStyle w:val="BodyText"/>
        <w:spacing w:before="9"/>
        <w:ind w:left="0"/>
        <w:rPr>
          <w:b/>
          <w:sz w:val="19"/>
        </w:rPr>
      </w:pPr>
    </w:p>
    <w:p w14:paraId="50E236D3" w14:textId="5293925B" w:rsidR="00792F6D" w:rsidRPr="00C62D72" w:rsidRDefault="004512E1" w:rsidP="00C62D72">
      <w:pPr>
        <w:pStyle w:val="BodyText"/>
        <w:rPr>
          <w:bCs/>
          <w:color w:val="002060"/>
        </w:rPr>
      </w:pPr>
      <w:r w:rsidRPr="00C62D72">
        <w:rPr>
          <w:bCs/>
          <w:color w:val="002060"/>
        </w:rPr>
        <w:t xml:space="preserve">Head:             </w:t>
      </w:r>
      <w:r w:rsidR="00C62D72">
        <w:rPr>
          <w:bCs/>
          <w:color w:val="002060"/>
        </w:rPr>
        <w:t xml:space="preserve"> </w:t>
      </w:r>
      <w:r w:rsidRPr="00C62D72">
        <w:rPr>
          <w:bCs/>
          <w:color w:val="002060"/>
        </w:rPr>
        <w:t xml:space="preserve">Dr. </w:t>
      </w:r>
      <w:r w:rsidR="00792F6D" w:rsidRPr="00C62D72">
        <w:rPr>
          <w:bCs/>
          <w:color w:val="002060"/>
        </w:rPr>
        <w:t>Tran Chi Thanh (VINATOM)</w:t>
      </w:r>
    </w:p>
    <w:p w14:paraId="115E24F5" w14:textId="315BB754" w:rsidR="00792F6D" w:rsidRPr="00C62D72" w:rsidRDefault="004512E1" w:rsidP="00C62D72">
      <w:pPr>
        <w:pStyle w:val="BodyText"/>
        <w:rPr>
          <w:bCs/>
          <w:color w:val="002060"/>
        </w:rPr>
      </w:pPr>
      <w:r w:rsidRPr="00C62D72">
        <w:rPr>
          <w:bCs/>
          <w:color w:val="002060"/>
        </w:rPr>
        <w:t xml:space="preserve">Deputy Head:  </w:t>
      </w:r>
      <w:r w:rsidR="00C62D72">
        <w:rPr>
          <w:bCs/>
          <w:color w:val="002060"/>
        </w:rPr>
        <w:t xml:space="preserve"> </w:t>
      </w:r>
      <w:r w:rsidRPr="00C62D72">
        <w:rPr>
          <w:bCs/>
          <w:color w:val="002060"/>
        </w:rPr>
        <w:t xml:space="preserve">Dr. </w:t>
      </w:r>
      <w:r w:rsidR="000A577B">
        <w:rPr>
          <w:bCs/>
          <w:color w:val="002060"/>
        </w:rPr>
        <w:t xml:space="preserve">Pham Quang Minh </w:t>
      </w:r>
      <w:r w:rsidR="00792F6D" w:rsidRPr="00C62D72">
        <w:rPr>
          <w:bCs/>
          <w:color w:val="002060"/>
        </w:rPr>
        <w:t>(VINATOM)</w:t>
      </w:r>
    </w:p>
    <w:p w14:paraId="042BEE65" w14:textId="132D794F" w:rsidR="004512E1" w:rsidRPr="00C62D72" w:rsidRDefault="004512E1" w:rsidP="00C62D72">
      <w:pPr>
        <w:pStyle w:val="BodyText"/>
        <w:rPr>
          <w:bCs/>
          <w:color w:val="002060"/>
        </w:rPr>
      </w:pPr>
      <w:r w:rsidRPr="00C62D72">
        <w:rPr>
          <w:bCs/>
          <w:color w:val="002060"/>
        </w:rPr>
        <w:lastRenderedPageBreak/>
        <w:t xml:space="preserve">  </w:t>
      </w:r>
      <w:r w:rsidR="00C62D72" w:rsidRPr="00C62D72">
        <w:rPr>
          <w:bCs/>
          <w:color w:val="002060"/>
        </w:rPr>
        <w:t xml:space="preserve"> </w:t>
      </w:r>
      <w:r w:rsidRPr="00C62D72">
        <w:rPr>
          <w:bCs/>
          <w:color w:val="002060"/>
        </w:rPr>
        <w:t xml:space="preserve">             </w:t>
      </w:r>
      <w:r w:rsidR="00C62D72">
        <w:rPr>
          <w:bCs/>
          <w:color w:val="002060"/>
        </w:rPr>
        <w:t xml:space="preserve"> </w:t>
      </w:r>
      <w:r w:rsidRPr="00C62D72">
        <w:rPr>
          <w:bCs/>
          <w:color w:val="002060"/>
        </w:rPr>
        <w:t xml:space="preserve">    </w:t>
      </w:r>
      <w:r w:rsidR="00C62D72">
        <w:rPr>
          <w:bCs/>
          <w:color w:val="002060"/>
        </w:rPr>
        <w:t xml:space="preserve">  </w:t>
      </w:r>
      <w:r w:rsidRPr="00C62D72">
        <w:rPr>
          <w:bCs/>
          <w:color w:val="002060"/>
        </w:rPr>
        <w:t>Dr. Hoang Sy Than (VINATOM)</w:t>
      </w:r>
    </w:p>
    <w:p w14:paraId="37849126" w14:textId="77EA8F54" w:rsidR="00451545" w:rsidRPr="00C62D72" w:rsidRDefault="00451545" w:rsidP="00C62D72">
      <w:pPr>
        <w:ind w:left="851"/>
        <w:rPr>
          <w:color w:val="002060"/>
          <w:sz w:val="24"/>
          <w:szCs w:val="24"/>
        </w:rPr>
      </w:pPr>
      <w:r w:rsidRPr="00C62D72">
        <w:rPr>
          <w:color w:val="002060"/>
          <w:sz w:val="24"/>
          <w:szCs w:val="24"/>
        </w:rPr>
        <w:t>Members: </w:t>
      </w:r>
    </w:p>
    <w:p w14:paraId="7D108705" w14:textId="13B0FE0F" w:rsidR="004512E1" w:rsidRPr="00C62D72" w:rsidRDefault="004512E1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>Assoc</w:t>
      </w:r>
      <w:r w:rsidR="00C62D72">
        <w:rPr>
          <w:bCs/>
          <w:color w:val="002060"/>
        </w:rPr>
        <w:t>.</w:t>
      </w:r>
      <w:r w:rsidRPr="00C62D72">
        <w:rPr>
          <w:bCs/>
          <w:color w:val="002060"/>
        </w:rPr>
        <w:t xml:space="preserve"> Prof. Dr. Nguyen Nhi Dien (VINATOM)</w:t>
      </w:r>
    </w:p>
    <w:p w14:paraId="63BC787C" w14:textId="0E3DE670" w:rsidR="00792F6D" w:rsidRPr="00C62D72" w:rsidRDefault="004512E1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 xml:space="preserve">Dr. </w:t>
      </w:r>
      <w:r w:rsidR="000A577B">
        <w:rPr>
          <w:bCs/>
          <w:color w:val="002060"/>
        </w:rPr>
        <w:t xml:space="preserve">Tran Ngoc Toan </w:t>
      </w:r>
      <w:r w:rsidR="00792F6D" w:rsidRPr="00C62D72">
        <w:rPr>
          <w:bCs/>
          <w:color w:val="002060"/>
        </w:rPr>
        <w:t>(VINATOM)</w:t>
      </w:r>
    </w:p>
    <w:p w14:paraId="0733BBC9" w14:textId="5C304702" w:rsidR="00792F6D" w:rsidRPr="00C62D72" w:rsidRDefault="004512E1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 xml:space="preserve">MSc. </w:t>
      </w:r>
      <w:r w:rsidR="00792F6D" w:rsidRPr="00C62D72">
        <w:rPr>
          <w:bCs/>
          <w:color w:val="002060"/>
        </w:rPr>
        <w:t>Bui Dang Hanh (VINATOM)</w:t>
      </w:r>
    </w:p>
    <w:p w14:paraId="66B7C098" w14:textId="2C627F09" w:rsidR="00792F6D" w:rsidRDefault="004512E1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>M</w:t>
      </w:r>
      <w:r w:rsidR="00D4386A">
        <w:rPr>
          <w:bCs/>
          <w:color w:val="002060"/>
        </w:rPr>
        <w:t>S</w:t>
      </w:r>
      <w:r w:rsidRPr="00C62D72">
        <w:rPr>
          <w:bCs/>
          <w:color w:val="002060"/>
        </w:rPr>
        <w:t xml:space="preserve">. </w:t>
      </w:r>
      <w:r w:rsidR="000A577B">
        <w:rPr>
          <w:bCs/>
          <w:color w:val="002060"/>
        </w:rPr>
        <w:t>Le Ngoc Viet</w:t>
      </w:r>
      <w:r w:rsidR="00792F6D" w:rsidRPr="00C62D72">
        <w:rPr>
          <w:bCs/>
          <w:color w:val="002060"/>
        </w:rPr>
        <w:t xml:space="preserve"> (VINATOM)</w:t>
      </w:r>
    </w:p>
    <w:p w14:paraId="1E673F2D" w14:textId="738A8A81" w:rsidR="00C4473A" w:rsidRPr="00C62D72" w:rsidRDefault="00C4473A" w:rsidP="00C62D72">
      <w:pPr>
        <w:pStyle w:val="BodyText"/>
        <w:ind w:left="2552"/>
        <w:rPr>
          <w:bCs/>
          <w:color w:val="002060"/>
        </w:rPr>
      </w:pPr>
      <w:r>
        <w:rPr>
          <w:bCs/>
          <w:color w:val="002060"/>
        </w:rPr>
        <w:t>M</w:t>
      </w:r>
      <w:r w:rsidR="00D4386A">
        <w:rPr>
          <w:bCs/>
          <w:color w:val="002060"/>
        </w:rPr>
        <w:t>S</w:t>
      </w:r>
      <w:r>
        <w:rPr>
          <w:bCs/>
          <w:color w:val="002060"/>
        </w:rPr>
        <w:t>. Nguyen The Vinh (VINATOM)</w:t>
      </w:r>
    </w:p>
    <w:p w14:paraId="46CA4AD8" w14:textId="58F2B2D7" w:rsidR="004512E1" w:rsidRPr="00C62D72" w:rsidRDefault="004512E1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>Dr. Pham Kim Long (VINATOM)</w:t>
      </w:r>
    </w:p>
    <w:p w14:paraId="536A45E6" w14:textId="080F5327" w:rsidR="00792F6D" w:rsidRPr="00C62D72" w:rsidRDefault="004512E1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>Assoc</w:t>
      </w:r>
      <w:r w:rsidR="00C62D72">
        <w:rPr>
          <w:bCs/>
          <w:color w:val="002060"/>
        </w:rPr>
        <w:t>.</w:t>
      </w:r>
      <w:r w:rsidRPr="00C62D72">
        <w:rPr>
          <w:bCs/>
          <w:color w:val="002060"/>
        </w:rPr>
        <w:t xml:space="preserve"> Prof. Dr. </w:t>
      </w:r>
      <w:r w:rsidR="00792F6D" w:rsidRPr="00C62D72">
        <w:rPr>
          <w:bCs/>
          <w:color w:val="002060"/>
        </w:rPr>
        <w:t>Pham Duc Khue (INST, VINATOM)</w:t>
      </w:r>
    </w:p>
    <w:p w14:paraId="18D43822" w14:textId="1E4F49D3" w:rsidR="00792F6D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 xml:space="preserve">Dr. </w:t>
      </w:r>
      <w:r w:rsidR="00541A58">
        <w:rPr>
          <w:bCs/>
          <w:color w:val="002060"/>
        </w:rPr>
        <w:t xml:space="preserve">Nguyen Trong Hung </w:t>
      </w:r>
      <w:r w:rsidR="00792F6D" w:rsidRPr="00C62D72">
        <w:rPr>
          <w:bCs/>
          <w:color w:val="002060"/>
        </w:rPr>
        <w:t>(ITRRE, VINATOM)</w:t>
      </w:r>
    </w:p>
    <w:p w14:paraId="63ADBC11" w14:textId="32BD2C0A" w:rsidR="00792F6D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 xml:space="preserve">Dr. </w:t>
      </w:r>
      <w:r w:rsidR="00541A58">
        <w:rPr>
          <w:bCs/>
          <w:color w:val="002060"/>
        </w:rPr>
        <w:t>Cao Dong Vu</w:t>
      </w:r>
      <w:r w:rsidR="00792F6D" w:rsidRPr="00C62D72">
        <w:rPr>
          <w:bCs/>
          <w:color w:val="002060"/>
        </w:rPr>
        <w:t xml:space="preserve"> (NRI)</w:t>
      </w:r>
    </w:p>
    <w:p w14:paraId="1B14C892" w14:textId="64A57FB3" w:rsidR="00792F6D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 xml:space="preserve">Dr. </w:t>
      </w:r>
      <w:r w:rsidR="00792F6D" w:rsidRPr="00C62D72">
        <w:rPr>
          <w:bCs/>
          <w:color w:val="002060"/>
        </w:rPr>
        <w:t>Dang Quang Thieu (HIC, VINATOM)</w:t>
      </w:r>
    </w:p>
    <w:p w14:paraId="075F4E34" w14:textId="30AF9656" w:rsidR="00792F6D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 xml:space="preserve">Eng. </w:t>
      </w:r>
      <w:r w:rsidR="00792F6D" w:rsidRPr="00C62D72">
        <w:rPr>
          <w:bCs/>
          <w:color w:val="002060"/>
        </w:rPr>
        <w:t>Nguyen</w:t>
      </w:r>
      <w:r w:rsidR="00C62D72">
        <w:rPr>
          <w:bCs/>
          <w:color w:val="002060"/>
        </w:rPr>
        <w:t xml:space="preserve"> </w:t>
      </w:r>
      <w:r w:rsidR="00792F6D" w:rsidRPr="00C62D72">
        <w:rPr>
          <w:bCs/>
          <w:color w:val="002060"/>
        </w:rPr>
        <w:t>Thanh</w:t>
      </w:r>
      <w:r w:rsidR="00C62D72">
        <w:rPr>
          <w:bCs/>
          <w:color w:val="002060"/>
        </w:rPr>
        <w:t xml:space="preserve"> </w:t>
      </w:r>
      <w:r w:rsidR="00792F6D" w:rsidRPr="00C62D72">
        <w:rPr>
          <w:bCs/>
          <w:color w:val="002060"/>
        </w:rPr>
        <w:t>Cuong (VINAGAMMA, VINATOM)</w:t>
      </w:r>
    </w:p>
    <w:p w14:paraId="65B66005" w14:textId="4A715E20" w:rsidR="00451545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>Dr. Phan Viet Cuong (VINATOM)</w:t>
      </w:r>
    </w:p>
    <w:p w14:paraId="50EA7680" w14:textId="08C976BC" w:rsidR="00451545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>Eng. Bui Quang Tri</w:t>
      </w:r>
      <w:r w:rsidR="00541A58">
        <w:rPr>
          <w:bCs/>
          <w:color w:val="002060"/>
        </w:rPr>
        <w:t xml:space="preserve"> (CANTI, VINATOM)</w:t>
      </w:r>
    </w:p>
    <w:p w14:paraId="6E47C71A" w14:textId="519D899A" w:rsidR="00792F6D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 xml:space="preserve">Dr. </w:t>
      </w:r>
      <w:r w:rsidR="00792F6D" w:rsidRPr="00C62D72">
        <w:rPr>
          <w:bCs/>
          <w:color w:val="002060"/>
        </w:rPr>
        <w:t>Ho Manh Dung (CNT, VINATOM)</w:t>
      </w:r>
    </w:p>
    <w:p w14:paraId="75A8C648" w14:textId="7A3D9C55" w:rsidR="00451545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>M</w:t>
      </w:r>
      <w:r w:rsidR="00D4386A">
        <w:rPr>
          <w:bCs/>
          <w:color w:val="002060"/>
        </w:rPr>
        <w:t>S</w:t>
      </w:r>
      <w:r w:rsidRPr="00C62D72">
        <w:rPr>
          <w:bCs/>
          <w:color w:val="002060"/>
        </w:rPr>
        <w:t>. Dang Thu Hong (NDE, VINATOM)</w:t>
      </w:r>
    </w:p>
    <w:p w14:paraId="52AE22B6" w14:textId="177A5500" w:rsidR="00792F6D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 xml:space="preserve">Dr. </w:t>
      </w:r>
      <w:r w:rsidR="00792F6D" w:rsidRPr="00C62D72">
        <w:rPr>
          <w:bCs/>
          <w:color w:val="002060"/>
        </w:rPr>
        <w:t>Trinh Anh Duc (NTC, VINATOM)</w:t>
      </w:r>
    </w:p>
    <w:p w14:paraId="7C60DAE3" w14:textId="470ECAC4" w:rsidR="00451545" w:rsidRPr="00C62D72" w:rsidRDefault="00451545" w:rsidP="00C62D72">
      <w:pPr>
        <w:pStyle w:val="BodyText"/>
        <w:ind w:left="2552"/>
        <w:rPr>
          <w:bCs/>
          <w:color w:val="002060"/>
        </w:rPr>
      </w:pPr>
      <w:r w:rsidRPr="00C62D72">
        <w:rPr>
          <w:bCs/>
          <w:color w:val="002060"/>
        </w:rPr>
        <w:t xml:space="preserve">Representatives of </w:t>
      </w:r>
      <w:r w:rsidR="00541A58">
        <w:rPr>
          <w:bCs/>
          <w:color w:val="002060"/>
        </w:rPr>
        <w:t xml:space="preserve">Khanh Hoa </w:t>
      </w:r>
      <w:r w:rsidRPr="00C62D72">
        <w:rPr>
          <w:bCs/>
          <w:color w:val="002060"/>
        </w:rPr>
        <w:t>DOST</w:t>
      </w:r>
    </w:p>
    <w:p w14:paraId="1A9B0F29" w14:textId="0D2FFE47" w:rsidR="00451545" w:rsidRPr="00C62D72" w:rsidRDefault="00451545" w:rsidP="00C62D72">
      <w:pPr>
        <w:ind w:left="851"/>
        <w:rPr>
          <w:color w:val="002060"/>
          <w:sz w:val="24"/>
          <w:szCs w:val="24"/>
        </w:rPr>
      </w:pPr>
      <w:r w:rsidRPr="00C62D72">
        <w:rPr>
          <w:color w:val="002060"/>
          <w:sz w:val="24"/>
          <w:szCs w:val="24"/>
        </w:rPr>
        <w:t>Secretariat:</w:t>
      </w:r>
    </w:p>
    <w:p w14:paraId="7D767A1A" w14:textId="35002899" w:rsidR="00792F6D" w:rsidRPr="004512E1" w:rsidRDefault="00451545" w:rsidP="00C62D72">
      <w:pPr>
        <w:pStyle w:val="BodyText"/>
        <w:ind w:left="2552"/>
        <w:rPr>
          <w:bCs/>
          <w:color w:val="002060"/>
          <w:szCs w:val="36"/>
        </w:rPr>
      </w:pPr>
      <w:r>
        <w:rPr>
          <w:bCs/>
          <w:color w:val="002060"/>
          <w:szCs w:val="36"/>
        </w:rPr>
        <w:t>M</w:t>
      </w:r>
      <w:r w:rsidR="00D4386A">
        <w:rPr>
          <w:bCs/>
          <w:color w:val="002060"/>
          <w:szCs w:val="36"/>
        </w:rPr>
        <w:t>S</w:t>
      </w:r>
      <w:r>
        <w:rPr>
          <w:bCs/>
          <w:color w:val="002060"/>
          <w:szCs w:val="36"/>
        </w:rPr>
        <w:t xml:space="preserve">. </w:t>
      </w:r>
      <w:r w:rsidR="00792F6D" w:rsidRPr="004512E1">
        <w:rPr>
          <w:bCs/>
          <w:color w:val="002060"/>
          <w:szCs w:val="36"/>
        </w:rPr>
        <w:t>Tran Thi Hong Thai (VINATOM)</w:t>
      </w:r>
    </w:p>
    <w:p w14:paraId="45373D6B" w14:textId="1034FCCA" w:rsidR="00792F6D" w:rsidRPr="004512E1" w:rsidRDefault="00451545" w:rsidP="00C62D72">
      <w:pPr>
        <w:pStyle w:val="BodyText"/>
        <w:ind w:left="2552"/>
        <w:rPr>
          <w:bCs/>
          <w:color w:val="002060"/>
          <w:szCs w:val="36"/>
        </w:rPr>
      </w:pPr>
      <w:r>
        <w:rPr>
          <w:bCs/>
          <w:color w:val="002060"/>
          <w:szCs w:val="36"/>
        </w:rPr>
        <w:t>M</w:t>
      </w:r>
      <w:r w:rsidR="00D4386A">
        <w:rPr>
          <w:bCs/>
          <w:color w:val="002060"/>
          <w:szCs w:val="36"/>
        </w:rPr>
        <w:t>S</w:t>
      </w:r>
      <w:r>
        <w:rPr>
          <w:bCs/>
          <w:color w:val="002060"/>
          <w:szCs w:val="36"/>
        </w:rPr>
        <w:t xml:space="preserve">. </w:t>
      </w:r>
      <w:r w:rsidR="00792F6D" w:rsidRPr="004512E1">
        <w:rPr>
          <w:bCs/>
          <w:color w:val="002060"/>
          <w:szCs w:val="36"/>
        </w:rPr>
        <w:t>Le Thuy Mai (VINATOM)</w:t>
      </w:r>
    </w:p>
    <w:p w14:paraId="33FEB929" w14:textId="50C39354" w:rsidR="007C39FF" w:rsidRDefault="002F2C42" w:rsidP="003371BE">
      <w:pPr>
        <w:pStyle w:val="ListParagraph"/>
        <w:numPr>
          <w:ilvl w:val="0"/>
          <w:numId w:val="11"/>
        </w:numPr>
        <w:tabs>
          <w:tab w:val="left" w:pos="417"/>
        </w:tabs>
        <w:spacing w:before="216"/>
        <w:rPr>
          <w:b/>
          <w:sz w:val="24"/>
        </w:rPr>
      </w:pPr>
      <w:r>
        <w:rPr>
          <w:b/>
          <w:color w:val="006FC0"/>
          <w:sz w:val="24"/>
        </w:rPr>
        <w:t xml:space="preserve">Venue and </w:t>
      </w:r>
      <w:r w:rsidR="00D247AC">
        <w:rPr>
          <w:b/>
          <w:color w:val="006FC0"/>
          <w:sz w:val="24"/>
        </w:rPr>
        <w:t>i</w:t>
      </w:r>
      <w:r>
        <w:rPr>
          <w:b/>
          <w:color w:val="006FC0"/>
          <w:sz w:val="24"/>
        </w:rPr>
        <w:t>mportant</w:t>
      </w:r>
      <w:r>
        <w:rPr>
          <w:b/>
          <w:color w:val="006FC0"/>
          <w:spacing w:val="-3"/>
          <w:sz w:val="24"/>
        </w:rPr>
        <w:t xml:space="preserve"> </w:t>
      </w:r>
      <w:r w:rsidR="00D247AC">
        <w:rPr>
          <w:b/>
          <w:color w:val="006FC0"/>
          <w:sz w:val="24"/>
        </w:rPr>
        <w:t>d</w:t>
      </w:r>
      <w:r>
        <w:rPr>
          <w:b/>
          <w:color w:val="006FC0"/>
          <w:sz w:val="24"/>
        </w:rPr>
        <w:t>ates</w:t>
      </w:r>
    </w:p>
    <w:p w14:paraId="4E12220D" w14:textId="23114613" w:rsidR="007C39FF" w:rsidRPr="00D247AC" w:rsidRDefault="002F2C42" w:rsidP="00102B08">
      <w:pPr>
        <w:pStyle w:val="BodyText"/>
        <w:spacing w:before="179" w:line="288" w:lineRule="auto"/>
        <w:ind w:left="118" w:right="308"/>
        <w:jc w:val="both"/>
        <w:rPr>
          <w:color w:val="002060"/>
        </w:rPr>
      </w:pPr>
      <w:r w:rsidRPr="00D247AC">
        <w:rPr>
          <w:color w:val="002060"/>
        </w:rPr>
        <w:t>The VINANST-1</w:t>
      </w:r>
      <w:r w:rsidR="00541A58">
        <w:rPr>
          <w:color w:val="002060"/>
        </w:rPr>
        <w:t>5</w:t>
      </w:r>
      <w:r w:rsidRPr="00D247AC">
        <w:rPr>
          <w:color w:val="002060"/>
        </w:rPr>
        <w:t xml:space="preserve"> is scheduled to take place in </w:t>
      </w:r>
      <w:r w:rsidR="00541A58">
        <w:rPr>
          <w:color w:val="002060"/>
        </w:rPr>
        <w:t>Nha Trang</w:t>
      </w:r>
      <w:r w:rsidR="00D247AC" w:rsidRPr="00D247AC">
        <w:rPr>
          <w:color w:val="002060"/>
        </w:rPr>
        <w:t xml:space="preserve"> c</w:t>
      </w:r>
      <w:r w:rsidRPr="00D247AC">
        <w:rPr>
          <w:color w:val="002060"/>
        </w:rPr>
        <w:t>it</w:t>
      </w:r>
      <w:r w:rsidR="00541A58">
        <w:rPr>
          <w:color w:val="002060"/>
        </w:rPr>
        <w:t>y</w:t>
      </w:r>
      <w:r w:rsidR="00102B08" w:rsidRPr="00102B08">
        <w:rPr>
          <w:color w:val="002060"/>
        </w:rPr>
        <w:t>. The city</w:t>
      </w:r>
      <w:r w:rsidR="00102B08">
        <w:rPr>
          <w:color w:val="002060"/>
        </w:rPr>
        <w:t xml:space="preserve"> </w:t>
      </w:r>
      <w:r w:rsidR="00102B08" w:rsidRPr="00102B08">
        <w:rPr>
          <w:color w:val="002060"/>
        </w:rPr>
        <w:t>is one of the most popular tourist destinations in Vietnam</w:t>
      </w:r>
      <w:r w:rsidRPr="00D247AC">
        <w:rPr>
          <w:color w:val="002060"/>
        </w:rPr>
        <w:t>.</w:t>
      </w:r>
    </w:p>
    <w:p w14:paraId="28B1237E" w14:textId="6CEAEF72" w:rsidR="007C39FF" w:rsidRPr="00D247AC" w:rsidRDefault="002F2C42">
      <w:pPr>
        <w:pStyle w:val="Heading1"/>
        <w:spacing w:before="119"/>
        <w:ind w:left="678" w:firstLine="0"/>
        <w:rPr>
          <w:color w:val="002060"/>
        </w:rPr>
      </w:pPr>
      <w:r w:rsidRPr="00D247AC">
        <w:rPr>
          <w:color w:val="002060"/>
        </w:rPr>
        <w:t xml:space="preserve">Important </w:t>
      </w:r>
      <w:r w:rsidR="00102B08">
        <w:rPr>
          <w:color w:val="002060"/>
        </w:rPr>
        <w:t>d</w:t>
      </w:r>
      <w:r w:rsidRPr="00D247AC">
        <w:rPr>
          <w:color w:val="002060"/>
        </w:rPr>
        <w:t>ates:</w:t>
      </w:r>
    </w:p>
    <w:p w14:paraId="2EAB594A" w14:textId="0439811B" w:rsidR="007C39FF" w:rsidRPr="00D247AC" w:rsidRDefault="00541A58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178" w:line="285" w:lineRule="auto"/>
        <w:ind w:right="307"/>
        <w:rPr>
          <w:color w:val="002060"/>
          <w:sz w:val="24"/>
        </w:rPr>
      </w:pPr>
      <w:r>
        <w:rPr>
          <w:b/>
          <w:color w:val="002060"/>
          <w:sz w:val="24"/>
        </w:rPr>
        <w:t xml:space="preserve">March </w:t>
      </w:r>
      <w:r w:rsidR="00E96D18">
        <w:rPr>
          <w:b/>
          <w:color w:val="002060"/>
          <w:sz w:val="24"/>
        </w:rPr>
        <w:t>1</w:t>
      </w:r>
      <w:r w:rsidR="00E96D18" w:rsidRPr="00E96D18">
        <w:rPr>
          <w:b/>
          <w:color w:val="002060"/>
          <w:sz w:val="24"/>
          <w:vertAlign w:val="superscript"/>
        </w:rPr>
        <w:t>st</w:t>
      </w:r>
      <w:r w:rsidR="002F2C42" w:rsidRPr="00D247AC">
        <w:rPr>
          <w:b/>
          <w:color w:val="002060"/>
          <w:sz w:val="24"/>
        </w:rPr>
        <w:t>, 20</w:t>
      </w:r>
      <w:r w:rsidR="00E96D18">
        <w:rPr>
          <w:b/>
          <w:color w:val="002060"/>
          <w:sz w:val="24"/>
        </w:rPr>
        <w:t>2</w:t>
      </w:r>
      <w:r>
        <w:rPr>
          <w:b/>
          <w:color w:val="002060"/>
          <w:sz w:val="24"/>
        </w:rPr>
        <w:t>3</w:t>
      </w:r>
      <w:r w:rsidR="002F2C42" w:rsidRPr="00D247AC">
        <w:rPr>
          <w:color w:val="002060"/>
          <w:sz w:val="24"/>
        </w:rPr>
        <w:t xml:space="preserve">: Deadline </w:t>
      </w:r>
      <w:r w:rsidR="004C0452">
        <w:rPr>
          <w:color w:val="002060"/>
          <w:sz w:val="24"/>
        </w:rPr>
        <w:t>of</w:t>
      </w:r>
      <w:r w:rsidR="002F2C42" w:rsidRPr="00D247AC">
        <w:rPr>
          <w:color w:val="002060"/>
          <w:sz w:val="24"/>
        </w:rPr>
        <w:t xml:space="preserve"> </w:t>
      </w:r>
      <w:r w:rsidR="004C0452">
        <w:rPr>
          <w:color w:val="002060"/>
          <w:sz w:val="24"/>
        </w:rPr>
        <w:t>r</w:t>
      </w:r>
      <w:r w:rsidR="002F2C42" w:rsidRPr="00D247AC">
        <w:rPr>
          <w:color w:val="002060"/>
          <w:sz w:val="24"/>
        </w:rPr>
        <w:t xml:space="preserve">egistration and </w:t>
      </w:r>
      <w:r w:rsidR="00C46586">
        <w:rPr>
          <w:color w:val="002060"/>
          <w:sz w:val="24"/>
        </w:rPr>
        <w:t xml:space="preserve">extended </w:t>
      </w:r>
      <w:r w:rsidR="002F2C42" w:rsidRPr="00D247AC">
        <w:rPr>
          <w:color w:val="002060"/>
          <w:sz w:val="24"/>
        </w:rPr>
        <w:t>abstract</w:t>
      </w:r>
      <w:r w:rsidR="002F2C42" w:rsidRPr="00D247AC">
        <w:rPr>
          <w:color w:val="002060"/>
          <w:spacing w:val="-3"/>
          <w:sz w:val="24"/>
        </w:rPr>
        <w:t xml:space="preserve"> </w:t>
      </w:r>
      <w:r w:rsidR="002F2C42" w:rsidRPr="00D247AC">
        <w:rPr>
          <w:color w:val="002060"/>
          <w:sz w:val="24"/>
        </w:rPr>
        <w:t>submission.</w:t>
      </w:r>
    </w:p>
    <w:p w14:paraId="7E8D2E6A" w14:textId="299BA6BD" w:rsidR="007C39FF" w:rsidRPr="00D247AC" w:rsidRDefault="00541A58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124"/>
        <w:rPr>
          <w:color w:val="002060"/>
          <w:sz w:val="24"/>
        </w:rPr>
      </w:pPr>
      <w:r>
        <w:rPr>
          <w:b/>
          <w:color w:val="002060"/>
          <w:sz w:val="24"/>
        </w:rPr>
        <w:t>May</w:t>
      </w:r>
      <w:r w:rsidR="002F2C42" w:rsidRPr="00D247AC">
        <w:rPr>
          <w:b/>
          <w:color w:val="002060"/>
          <w:sz w:val="24"/>
        </w:rPr>
        <w:t xml:space="preserve"> </w:t>
      </w:r>
      <w:r w:rsidR="005200D4">
        <w:rPr>
          <w:b/>
          <w:color w:val="002060"/>
          <w:sz w:val="24"/>
        </w:rPr>
        <w:t>1</w:t>
      </w:r>
      <w:r>
        <w:rPr>
          <w:b/>
          <w:color w:val="002060"/>
          <w:sz w:val="24"/>
          <w:vertAlign w:val="superscript"/>
        </w:rPr>
        <w:t>st</w:t>
      </w:r>
      <w:r w:rsidR="002F2C42" w:rsidRPr="00D247AC">
        <w:rPr>
          <w:b/>
          <w:color w:val="002060"/>
          <w:sz w:val="24"/>
        </w:rPr>
        <w:t>, 20</w:t>
      </w:r>
      <w:r w:rsidR="005200D4">
        <w:rPr>
          <w:b/>
          <w:color w:val="002060"/>
          <w:sz w:val="24"/>
        </w:rPr>
        <w:t>2</w:t>
      </w:r>
      <w:r>
        <w:rPr>
          <w:b/>
          <w:color w:val="002060"/>
          <w:sz w:val="24"/>
        </w:rPr>
        <w:t>3</w:t>
      </w:r>
      <w:r w:rsidR="002F2C42" w:rsidRPr="00D247AC">
        <w:rPr>
          <w:color w:val="002060"/>
          <w:sz w:val="24"/>
        </w:rPr>
        <w:t xml:space="preserve">: Deadline </w:t>
      </w:r>
      <w:r w:rsidR="004C0452">
        <w:rPr>
          <w:color w:val="002060"/>
          <w:sz w:val="24"/>
        </w:rPr>
        <w:t>of</w:t>
      </w:r>
      <w:r w:rsidR="002F2C42" w:rsidRPr="00D247AC">
        <w:rPr>
          <w:color w:val="002060"/>
          <w:sz w:val="24"/>
        </w:rPr>
        <w:t xml:space="preserve"> </w:t>
      </w:r>
      <w:r w:rsidR="004C0452" w:rsidRPr="00D247AC">
        <w:rPr>
          <w:color w:val="002060"/>
          <w:sz w:val="24"/>
        </w:rPr>
        <w:t>full-text report</w:t>
      </w:r>
      <w:r w:rsidR="004C0452">
        <w:rPr>
          <w:color w:val="002060"/>
          <w:sz w:val="24"/>
        </w:rPr>
        <w:t xml:space="preserve"> </w:t>
      </w:r>
      <w:r w:rsidR="002F2C42" w:rsidRPr="00D247AC">
        <w:rPr>
          <w:color w:val="002060"/>
          <w:sz w:val="24"/>
        </w:rPr>
        <w:t>submission.</w:t>
      </w:r>
    </w:p>
    <w:p w14:paraId="093AA41A" w14:textId="3F60938D" w:rsidR="007C39FF" w:rsidRPr="00D247AC" w:rsidRDefault="00541A58" w:rsidP="003371BE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  <w:spacing w:before="176" w:line="285" w:lineRule="auto"/>
        <w:ind w:right="306"/>
        <w:jc w:val="both"/>
        <w:rPr>
          <w:color w:val="002060"/>
          <w:sz w:val="24"/>
        </w:rPr>
      </w:pPr>
      <w:r>
        <w:rPr>
          <w:b/>
          <w:color w:val="002060"/>
          <w:sz w:val="24"/>
        </w:rPr>
        <w:t>July</w:t>
      </w:r>
      <w:r w:rsidR="002F2C42" w:rsidRPr="00D247AC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>10</w:t>
      </w:r>
      <w:r w:rsidR="005200D4" w:rsidRPr="005200D4">
        <w:rPr>
          <w:b/>
          <w:color w:val="002060"/>
          <w:sz w:val="24"/>
          <w:vertAlign w:val="superscript"/>
        </w:rPr>
        <w:t>th</w:t>
      </w:r>
      <w:r w:rsidR="002F2C42" w:rsidRPr="00D247AC">
        <w:rPr>
          <w:b/>
          <w:color w:val="002060"/>
          <w:sz w:val="24"/>
        </w:rPr>
        <w:t>, 20</w:t>
      </w:r>
      <w:r w:rsidR="005200D4">
        <w:rPr>
          <w:b/>
          <w:color w:val="002060"/>
          <w:sz w:val="24"/>
        </w:rPr>
        <w:t>2</w:t>
      </w:r>
      <w:r>
        <w:rPr>
          <w:b/>
          <w:color w:val="002060"/>
          <w:sz w:val="24"/>
        </w:rPr>
        <w:t>3</w:t>
      </w:r>
      <w:r w:rsidR="002F2C42" w:rsidRPr="00D247AC">
        <w:rPr>
          <w:color w:val="002060"/>
          <w:sz w:val="24"/>
        </w:rPr>
        <w:t xml:space="preserve">: </w:t>
      </w:r>
      <w:r w:rsidR="004C0452">
        <w:rPr>
          <w:color w:val="002060"/>
          <w:sz w:val="24"/>
        </w:rPr>
        <w:t>N</w:t>
      </w:r>
      <w:r w:rsidR="002F2C42" w:rsidRPr="00D247AC">
        <w:rPr>
          <w:color w:val="002060"/>
          <w:sz w:val="24"/>
        </w:rPr>
        <w:t>otification of the acceptance of the authors</w:t>
      </w:r>
      <w:r w:rsidR="003371BE">
        <w:rPr>
          <w:color w:val="002060"/>
          <w:sz w:val="24"/>
        </w:rPr>
        <w:t>’</w:t>
      </w:r>
      <w:r w:rsidR="002F2C42" w:rsidRPr="00D247AC">
        <w:rPr>
          <w:color w:val="002060"/>
          <w:sz w:val="24"/>
        </w:rPr>
        <w:t xml:space="preserve"> presentation (oral or poster) at the</w:t>
      </w:r>
      <w:r w:rsidR="002F2C42" w:rsidRPr="00D247AC">
        <w:rPr>
          <w:color w:val="002060"/>
          <w:spacing w:val="-5"/>
          <w:sz w:val="24"/>
        </w:rPr>
        <w:t xml:space="preserve"> </w:t>
      </w:r>
      <w:r w:rsidR="002F2C42" w:rsidRPr="00D247AC">
        <w:rPr>
          <w:color w:val="002060"/>
          <w:sz w:val="24"/>
        </w:rPr>
        <w:t>conference.</w:t>
      </w:r>
    </w:p>
    <w:p w14:paraId="29B63C35" w14:textId="662E7D0B" w:rsidR="007C39FF" w:rsidRDefault="00240488">
      <w:pPr>
        <w:pStyle w:val="Heading1"/>
        <w:numPr>
          <w:ilvl w:val="0"/>
          <w:numId w:val="11"/>
        </w:numPr>
        <w:tabs>
          <w:tab w:val="left" w:pos="417"/>
        </w:tabs>
        <w:spacing w:before="125"/>
      </w:pPr>
      <w:r>
        <w:rPr>
          <w:color w:val="006FC0"/>
        </w:rPr>
        <w:t>C</w:t>
      </w:r>
      <w:r w:rsidR="002F2C42">
        <w:rPr>
          <w:color w:val="006FC0"/>
        </w:rPr>
        <w:t>onference</w:t>
      </w:r>
      <w:r w:rsidR="002F2C42">
        <w:rPr>
          <w:color w:val="006FC0"/>
          <w:spacing w:val="-2"/>
        </w:rPr>
        <w:t xml:space="preserve"> </w:t>
      </w:r>
      <w:r>
        <w:rPr>
          <w:color w:val="006FC0"/>
          <w:spacing w:val="-2"/>
        </w:rPr>
        <w:t>f</w:t>
      </w:r>
      <w:r w:rsidR="002F2C42">
        <w:rPr>
          <w:color w:val="006FC0"/>
        </w:rPr>
        <w:t>ee</w:t>
      </w:r>
    </w:p>
    <w:p w14:paraId="4F309106" w14:textId="207FF56D" w:rsidR="007C39FF" w:rsidRPr="00D247AC" w:rsidRDefault="002F2C42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76"/>
        <w:rPr>
          <w:color w:val="002060"/>
          <w:sz w:val="24"/>
        </w:rPr>
      </w:pPr>
      <w:r w:rsidRPr="00D247AC">
        <w:rPr>
          <w:color w:val="002060"/>
          <w:sz w:val="24"/>
        </w:rPr>
        <w:t>Local participants: 800,000</w:t>
      </w:r>
      <w:r w:rsidRPr="00D247AC">
        <w:rPr>
          <w:color w:val="002060"/>
          <w:spacing w:val="-3"/>
          <w:sz w:val="24"/>
        </w:rPr>
        <w:t xml:space="preserve"> </w:t>
      </w:r>
      <w:r w:rsidRPr="00D247AC">
        <w:rPr>
          <w:color w:val="002060"/>
          <w:sz w:val="24"/>
        </w:rPr>
        <w:t>VND/person</w:t>
      </w:r>
      <w:r w:rsidR="00240488">
        <w:rPr>
          <w:color w:val="002060"/>
          <w:sz w:val="24"/>
        </w:rPr>
        <w:t>;</w:t>
      </w:r>
    </w:p>
    <w:p w14:paraId="15386FDE" w14:textId="06C81926" w:rsidR="007C39FF" w:rsidRPr="00D247AC" w:rsidRDefault="002F2C42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rPr>
          <w:color w:val="002060"/>
          <w:sz w:val="24"/>
        </w:rPr>
      </w:pPr>
      <w:r w:rsidRPr="00D247AC">
        <w:rPr>
          <w:color w:val="002060"/>
          <w:sz w:val="24"/>
        </w:rPr>
        <w:t>Foreign participants: 150 USD/person</w:t>
      </w:r>
      <w:r w:rsidR="0007468B">
        <w:rPr>
          <w:color w:val="002060"/>
          <w:sz w:val="24"/>
        </w:rPr>
        <w:t xml:space="preserve"> (</w:t>
      </w:r>
      <w:r w:rsidR="0007468B" w:rsidRPr="0007468B">
        <w:rPr>
          <w:color w:val="002060"/>
          <w:sz w:val="24"/>
        </w:rPr>
        <w:t xml:space="preserve">applicable to </w:t>
      </w:r>
      <w:r w:rsidR="0007468B">
        <w:rPr>
          <w:color w:val="002060"/>
          <w:sz w:val="24"/>
        </w:rPr>
        <w:t>f</w:t>
      </w:r>
      <w:r w:rsidR="00273E52">
        <w:rPr>
          <w:color w:val="002060"/>
          <w:sz w:val="24"/>
        </w:rPr>
        <w:t>oreign participants</w:t>
      </w:r>
      <w:r w:rsidR="0007468B" w:rsidRPr="0007468B">
        <w:rPr>
          <w:color w:val="002060"/>
          <w:sz w:val="24"/>
        </w:rPr>
        <w:t xml:space="preserve"> </w:t>
      </w:r>
      <w:r w:rsidR="00273E52">
        <w:rPr>
          <w:color w:val="002060"/>
          <w:sz w:val="24"/>
        </w:rPr>
        <w:t xml:space="preserve">attending </w:t>
      </w:r>
      <w:r w:rsidR="0007468B" w:rsidRPr="0007468B">
        <w:rPr>
          <w:color w:val="002060"/>
          <w:sz w:val="24"/>
        </w:rPr>
        <w:t>the Conference</w:t>
      </w:r>
      <w:r w:rsidR="00273E52" w:rsidRPr="00273E52">
        <w:rPr>
          <w:color w:val="002060"/>
          <w:sz w:val="24"/>
        </w:rPr>
        <w:t xml:space="preserve"> </w:t>
      </w:r>
      <w:r w:rsidR="00273E52" w:rsidRPr="0007468B">
        <w:rPr>
          <w:color w:val="002060"/>
          <w:sz w:val="24"/>
        </w:rPr>
        <w:t>directly</w:t>
      </w:r>
      <w:r w:rsidR="0007468B" w:rsidRPr="0007468B">
        <w:rPr>
          <w:color w:val="002060"/>
          <w:sz w:val="24"/>
        </w:rPr>
        <w:t>)</w:t>
      </w:r>
      <w:r w:rsidR="00D1246C">
        <w:rPr>
          <w:color w:val="002060"/>
          <w:sz w:val="24"/>
        </w:rPr>
        <w:t>;</w:t>
      </w:r>
    </w:p>
    <w:p w14:paraId="31286593" w14:textId="36121B5D" w:rsidR="007C39FF" w:rsidRPr="00D247AC" w:rsidRDefault="002F2C42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rPr>
          <w:color w:val="002060"/>
          <w:sz w:val="24"/>
        </w:rPr>
      </w:pPr>
      <w:r w:rsidRPr="00D247AC">
        <w:rPr>
          <w:color w:val="002060"/>
          <w:sz w:val="24"/>
        </w:rPr>
        <w:t>University student participants are exempted from the conference registration</w:t>
      </w:r>
      <w:r w:rsidRPr="00D247AC">
        <w:rPr>
          <w:color w:val="002060"/>
          <w:spacing w:val="-17"/>
          <w:sz w:val="24"/>
        </w:rPr>
        <w:t xml:space="preserve"> </w:t>
      </w:r>
      <w:r w:rsidRPr="00D247AC">
        <w:rPr>
          <w:color w:val="002060"/>
          <w:sz w:val="24"/>
        </w:rPr>
        <w:t>fee.</w:t>
      </w:r>
    </w:p>
    <w:p w14:paraId="710669D3" w14:textId="77777777" w:rsidR="00DE647A" w:rsidRDefault="00DE647A" w:rsidP="00DE647A">
      <w:pPr>
        <w:pStyle w:val="Heading1"/>
        <w:numPr>
          <w:ilvl w:val="0"/>
          <w:numId w:val="11"/>
        </w:numPr>
        <w:tabs>
          <w:tab w:val="left" w:pos="417"/>
        </w:tabs>
        <w:spacing w:before="89"/>
      </w:pPr>
      <w:r>
        <w:rPr>
          <w:color w:val="006FC0"/>
        </w:rPr>
        <w:t>Sponsors</w:t>
      </w:r>
    </w:p>
    <w:p w14:paraId="1E16B818" w14:textId="3905595C" w:rsidR="00DE647A" w:rsidRPr="00D247AC" w:rsidRDefault="00DE647A" w:rsidP="00DE647A">
      <w:pPr>
        <w:pStyle w:val="BodyText"/>
        <w:tabs>
          <w:tab w:val="left" w:pos="1477"/>
          <w:tab w:val="left" w:pos="2845"/>
          <w:tab w:val="left" w:pos="4233"/>
          <w:tab w:val="left" w:pos="5342"/>
          <w:tab w:val="left" w:pos="6259"/>
          <w:tab w:val="left" w:pos="7721"/>
          <w:tab w:val="left" w:pos="9084"/>
        </w:tabs>
        <w:spacing w:before="179" w:line="288" w:lineRule="auto"/>
        <w:ind w:left="118" w:right="308"/>
        <w:jc w:val="both"/>
        <w:rPr>
          <w:color w:val="002060"/>
        </w:rPr>
      </w:pPr>
      <w:r w:rsidRPr="00D247AC">
        <w:rPr>
          <w:color w:val="002060"/>
        </w:rPr>
        <w:t>The</w:t>
      </w:r>
      <w:r>
        <w:rPr>
          <w:color w:val="002060"/>
        </w:rPr>
        <w:t xml:space="preserve"> </w:t>
      </w:r>
      <w:r w:rsidRPr="00D247AC">
        <w:rPr>
          <w:color w:val="002060"/>
        </w:rPr>
        <w:t>Organizing</w:t>
      </w:r>
      <w:r>
        <w:rPr>
          <w:color w:val="002060"/>
        </w:rPr>
        <w:t xml:space="preserve"> </w:t>
      </w:r>
      <w:r w:rsidRPr="00D247AC">
        <w:rPr>
          <w:color w:val="002060"/>
        </w:rPr>
        <w:t>Committee</w:t>
      </w:r>
      <w:r>
        <w:rPr>
          <w:color w:val="002060"/>
        </w:rPr>
        <w:t xml:space="preserve"> </w:t>
      </w:r>
      <w:r w:rsidRPr="00D247AC">
        <w:rPr>
          <w:color w:val="002060"/>
        </w:rPr>
        <w:t>cordially</w:t>
      </w:r>
      <w:r>
        <w:rPr>
          <w:color w:val="002060"/>
        </w:rPr>
        <w:t xml:space="preserve"> </w:t>
      </w:r>
      <w:r w:rsidRPr="00D247AC">
        <w:rPr>
          <w:color w:val="002060"/>
        </w:rPr>
        <w:t>invites</w:t>
      </w:r>
      <w:r>
        <w:rPr>
          <w:color w:val="002060"/>
        </w:rPr>
        <w:t xml:space="preserve"> organizations, </w:t>
      </w:r>
      <w:r w:rsidRPr="00D247AC">
        <w:rPr>
          <w:color w:val="002060"/>
        </w:rPr>
        <w:t>institutions,</w:t>
      </w:r>
      <w:r>
        <w:rPr>
          <w:color w:val="002060"/>
        </w:rPr>
        <w:t xml:space="preserve"> </w:t>
      </w:r>
      <w:r w:rsidRPr="00D247AC">
        <w:rPr>
          <w:color w:val="002060"/>
        </w:rPr>
        <w:t>companies</w:t>
      </w:r>
      <w:r>
        <w:rPr>
          <w:color w:val="002060"/>
        </w:rPr>
        <w:t xml:space="preserve">, </w:t>
      </w:r>
      <w:r w:rsidRPr="00D247AC">
        <w:rPr>
          <w:color w:val="002060"/>
          <w:spacing w:val="-7"/>
        </w:rPr>
        <w:t>and</w:t>
      </w:r>
      <w:r>
        <w:rPr>
          <w:color w:val="002060"/>
          <w:spacing w:val="-7"/>
        </w:rPr>
        <w:t xml:space="preserve"> </w:t>
      </w:r>
      <w:r w:rsidRPr="00D247AC">
        <w:rPr>
          <w:color w:val="002060"/>
        </w:rPr>
        <w:t>individuals to register and sponsor for</w:t>
      </w:r>
      <w:r w:rsidRPr="00D247AC">
        <w:rPr>
          <w:color w:val="002060"/>
          <w:spacing w:val="-6"/>
        </w:rPr>
        <w:t xml:space="preserve"> </w:t>
      </w:r>
      <w:r w:rsidRPr="00D247AC">
        <w:rPr>
          <w:color w:val="002060"/>
        </w:rPr>
        <w:t>VINANST-1</w:t>
      </w:r>
      <w:r w:rsidR="00FC7D61">
        <w:rPr>
          <w:color w:val="002060"/>
        </w:rPr>
        <w:t>5</w:t>
      </w:r>
      <w:r w:rsidRPr="00D247AC">
        <w:rPr>
          <w:color w:val="002060"/>
        </w:rPr>
        <w:t>.</w:t>
      </w:r>
    </w:p>
    <w:p w14:paraId="68A12EAF" w14:textId="35743179" w:rsidR="00DE647A" w:rsidRPr="00D247AC" w:rsidRDefault="00DE647A" w:rsidP="00DE647A">
      <w:pPr>
        <w:pStyle w:val="BodyText"/>
        <w:spacing w:before="121" w:line="288" w:lineRule="auto"/>
        <w:ind w:left="118" w:right="308"/>
        <w:jc w:val="both"/>
        <w:rPr>
          <w:color w:val="002060"/>
        </w:rPr>
      </w:pPr>
      <w:r w:rsidRPr="00D247AC">
        <w:rPr>
          <w:color w:val="002060"/>
        </w:rPr>
        <w:t>All sponsorship</w:t>
      </w:r>
      <w:r w:rsidR="00287FCB">
        <w:rPr>
          <w:color w:val="002060"/>
        </w:rPr>
        <w:t>s</w:t>
      </w:r>
      <w:r w:rsidRPr="00D247AC">
        <w:rPr>
          <w:color w:val="002060"/>
        </w:rPr>
        <w:t xml:space="preserve"> </w:t>
      </w:r>
      <w:r w:rsidR="00287FCB">
        <w:rPr>
          <w:color w:val="002060"/>
        </w:rPr>
        <w:t>are</w:t>
      </w:r>
      <w:r w:rsidRPr="00D247AC">
        <w:rPr>
          <w:color w:val="002060"/>
        </w:rPr>
        <w:t xml:space="preserve"> highly appreciated and</w:t>
      </w:r>
      <w:r>
        <w:rPr>
          <w:color w:val="002060"/>
        </w:rPr>
        <w:t xml:space="preserve"> will be</w:t>
      </w:r>
      <w:r w:rsidRPr="00D247AC">
        <w:rPr>
          <w:color w:val="002060"/>
        </w:rPr>
        <w:t xml:space="preserve"> honored at the conference and accompanied with preferential benefits. The logos of main sponsors will appear on banners, backdrops, and other materials</w:t>
      </w:r>
      <w:r w:rsidRPr="00102B08">
        <w:rPr>
          <w:color w:val="002060"/>
        </w:rPr>
        <w:t xml:space="preserve"> </w:t>
      </w:r>
      <w:r>
        <w:rPr>
          <w:color w:val="002060"/>
        </w:rPr>
        <w:t xml:space="preserve">of the </w:t>
      </w:r>
      <w:r w:rsidRPr="00D247AC">
        <w:rPr>
          <w:color w:val="002060"/>
        </w:rPr>
        <w:t>conference.</w:t>
      </w:r>
    </w:p>
    <w:p w14:paraId="0A88D1BC" w14:textId="77777777" w:rsidR="00DE647A" w:rsidRDefault="00DE647A" w:rsidP="00DE647A">
      <w:pPr>
        <w:pStyle w:val="Heading1"/>
        <w:numPr>
          <w:ilvl w:val="0"/>
          <w:numId w:val="11"/>
        </w:numPr>
        <w:tabs>
          <w:tab w:val="left" w:pos="417"/>
        </w:tabs>
      </w:pPr>
      <w:r>
        <w:rPr>
          <w:color w:val="006FC0"/>
        </w:rPr>
        <w:lastRenderedPageBreak/>
        <w:t>Registration and submission of</w:t>
      </w:r>
      <w:r>
        <w:rPr>
          <w:color w:val="006FC0"/>
          <w:spacing w:val="-14"/>
        </w:rPr>
        <w:t xml:space="preserve"> a</w:t>
      </w:r>
      <w:r>
        <w:rPr>
          <w:color w:val="006FC0"/>
        </w:rPr>
        <w:t>bstracts</w:t>
      </w:r>
    </w:p>
    <w:p w14:paraId="3DE2CAD3" w14:textId="68BA06E4" w:rsidR="00DE647A" w:rsidRDefault="00136C0A" w:rsidP="00287FCB">
      <w:pPr>
        <w:pStyle w:val="BodyText"/>
        <w:spacing w:before="176" w:line="288" w:lineRule="auto"/>
        <w:ind w:left="118" w:right="308"/>
        <w:jc w:val="both"/>
        <w:rPr>
          <w:color w:val="002060"/>
        </w:rPr>
      </w:pPr>
      <w:r>
        <w:rPr>
          <w:color w:val="002060"/>
        </w:rPr>
        <w:t xml:space="preserve">Participants </w:t>
      </w:r>
      <w:r w:rsidR="00DE647A" w:rsidRPr="00D247AC">
        <w:rPr>
          <w:color w:val="002060"/>
        </w:rPr>
        <w:t>are invited to register and submit a</w:t>
      </w:r>
      <w:r w:rsidR="0039119E">
        <w:rPr>
          <w:color w:val="002060"/>
        </w:rPr>
        <w:t>n</w:t>
      </w:r>
      <w:r w:rsidR="00DE647A" w:rsidRPr="00D247AC">
        <w:rPr>
          <w:color w:val="002060"/>
        </w:rPr>
        <w:t xml:space="preserve"> </w:t>
      </w:r>
      <w:r w:rsidR="00C46586">
        <w:rPr>
          <w:color w:val="002060"/>
        </w:rPr>
        <w:t>extended</w:t>
      </w:r>
      <w:r w:rsidR="00DE647A" w:rsidRPr="00D247AC">
        <w:rPr>
          <w:color w:val="002060"/>
        </w:rPr>
        <w:t xml:space="preserve"> abstract to the VINANST-1</w:t>
      </w:r>
      <w:r w:rsidR="00FC7D61">
        <w:rPr>
          <w:color w:val="002060"/>
        </w:rPr>
        <w:t>5</w:t>
      </w:r>
      <w:r w:rsidR="00DE647A">
        <w:rPr>
          <w:color w:val="002060"/>
        </w:rPr>
        <w:t xml:space="preserve"> </w:t>
      </w:r>
      <w:r w:rsidR="00273E52">
        <w:rPr>
          <w:color w:val="002060"/>
        </w:rPr>
        <w:t>Or</w:t>
      </w:r>
      <w:r w:rsidR="00DE647A">
        <w:rPr>
          <w:color w:val="002060"/>
        </w:rPr>
        <w:t>ganiz</w:t>
      </w:r>
      <w:r w:rsidR="00273E52">
        <w:rPr>
          <w:color w:val="002060"/>
        </w:rPr>
        <w:t xml:space="preserve">ing Committee </w:t>
      </w:r>
      <w:r w:rsidR="00664DD0">
        <w:rPr>
          <w:color w:val="002060"/>
        </w:rPr>
        <w:t>via the conference website</w:t>
      </w:r>
      <w:r w:rsidR="006C66AA">
        <w:rPr>
          <w:color w:val="002060"/>
        </w:rPr>
        <w:t xml:space="preserve">: </w:t>
      </w:r>
      <w:hyperlink r:id="rId15" w:history="1">
        <w:r w:rsidR="006C66AA" w:rsidRPr="00BE2266">
          <w:rPr>
            <w:rStyle w:val="Hyperlink"/>
          </w:rPr>
          <w:t>https://vinanst.vinatom.gov.vn/registration-submission.html</w:t>
        </w:r>
      </w:hyperlink>
      <w:r w:rsidR="006C66AA">
        <w:rPr>
          <w:color w:val="002060"/>
        </w:rPr>
        <w:t xml:space="preserve"> </w:t>
      </w:r>
      <w:r w:rsidR="00DE647A" w:rsidRPr="00D247AC">
        <w:rPr>
          <w:color w:val="002060"/>
        </w:rPr>
        <w:t>, no later than</w:t>
      </w:r>
      <w:r w:rsidR="006C66AA">
        <w:rPr>
          <w:color w:val="002060"/>
        </w:rPr>
        <w:t xml:space="preserve"> </w:t>
      </w:r>
      <w:r w:rsidR="00FC7D61" w:rsidRPr="00FC7D61">
        <w:rPr>
          <w:b/>
          <w:color w:val="002060"/>
        </w:rPr>
        <w:t>May</w:t>
      </w:r>
      <w:r w:rsidR="00287FCB">
        <w:rPr>
          <w:b/>
          <w:color w:val="002060"/>
        </w:rPr>
        <w:t xml:space="preserve"> 1</w:t>
      </w:r>
      <w:r w:rsidR="00287FCB" w:rsidRPr="00287FCB">
        <w:rPr>
          <w:b/>
          <w:color w:val="002060"/>
          <w:vertAlign w:val="superscript"/>
        </w:rPr>
        <w:t>st</w:t>
      </w:r>
      <w:r w:rsidR="00DE647A" w:rsidRPr="00D247AC">
        <w:rPr>
          <w:b/>
          <w:color w:val="002060"/>
        </w:rPr>
        <w:t>, 20</w:t>
      </w:r>
      <w:r w:rsidR="00287FCB">
        <w:rPr>
          <w:b/>
          <w:color w:val="002060"/>
        </w:rPr>
        <w:t>2</w:t>
      </w:r>
      <w:r w:rsidR="00FC7D61">
        <w:rPr>
          <w:b/>
          <w:color w:val="002060"/>
        </w:rPr>
        <w:t>3</w:t>
      </w:r>
      <w:r w:rsidR="002356F5" w:rsidRPr="002356F5">
        <w:rPr>
          <w:color w:val="002060"/>
        </w:rPr>
        <w:t xml:space="preserve">. </w:t>
      </w:r>
    </w:p>
    <w:p w14:paraId="2E845FB1" w14:textId="58FE882B" w:rsidR="006C66AA" w:rsidRPr="006C66AA" w:rsidRDefault="006C66AA" w:rsidP="006C66AA">
      <w:pPr>
        <w:pStyle w:val="Heading1"/>
        <w:numPr>
          <w:ilvl w:val="0"/>
          <w:numId w:val="12"/>
        </w:numPr>
        <w:spacing w:before="120"/>
        <w:rPr>
          <w:color w:val="002060"/>
        </w:rPr>
      </w:pPr>
      <w:r w:rsidRPr="006C66AA">
        <w:rPr>
          <w:color w:val="002060"/>
        </w:rPr>
        <w:t>Report format specification</w:t>
      </w:r>
      <w:r w:rsidR="00190BC9">
        <w:rPr>
          <w:color w:val="002060"/>
        </w:rPr>
        <w:t>:</w:t>
      </w:r>
    </w:p>
    <w:p w14:paraId="6C9A23E6" w14:textId="0F96244B" w:rsidR="00015C39" w:rsidRPr="00190BC9" w:rsidRDefault="00015C39" w:rsidP="00015C39">
      <w:pPr>
        <w:pStyle w:val="Heading1"/>
        <w:spacing w:before="120"/>
        <w:ind w:left="826" w:firstLine="0"/>
        <w:rPr>
          <w:b w:val="0"/>
          <w:bCs w:val="0"/>
          <w:color w:val="002060"/>
        </w:rPr>
      </w:pPr>
      <w:r w:rsidRPr="00015C39">
        <w:rPr>
          <w:b w:val="0"/>
          <w:bCs w:val="0"/>
          <w:color w:val="002060"/>
        </w:rPr>
        <w:t xml:space="preserve">The extended summary report and full-text report are presented according to the format of the Conference (the report templates </w:t>
      </w:r>
      <w:r>
        <w:rPr>
          <w:b w:val="0"/>
          <w:bCs w:val="0"/>
          <w:color w:val="002060"/>
        </w:rPr>
        <w:t>will be</w:t>
      </w:r>
      <w:r w:rsidRPr="00015C39">
        <w:rPr>
          <w:b w:val="0"/>
          <w:bCs w:val="0"/>
          <w:color w:val="002060"/>
        </w:rPr>
        <w:t xml:space="preserve"> posted on the Conference's website). </w:t>
      </w:r>
      <w:r>
        <w:rPr>
          <w:b w:val="0"/>
          <w:bCs w:val="0"/>
          <w:color w:val="002060"/>
        </w:rPr>
        <w:t>P</w:t>
      </w:r>
      <w:r w:rsidRPr="00015C39">
        <w:rPr>
          <w:b w:val="0"/>
          <w:bCs w:val="0"/>
          <w:color w:val="002060"/>
        </w:rPr>
        <w:t>referentially report in English.</w:t>
      </w:r>
    </w:p>
    <w:p w14:paraId="515DA21D" w14:textId="23EBE3F5" w:rsidR="00190BC9" w:rsidRPr="00190BC9" w:rsidRDefault="00E7348E" w:rsidP="00190BC9">
      <w:pPr>
        <w:pStyle w:val="Heading1"/>
        <w:numPr>
          <w:ilvl w:val="0"/>
          <w:numId w:val="12"/>
        </w:numPr>
        <w:spacing w:before="120"/>
        <w:rPr>
          <w:color w:val="002060"/>
        </w:rPr>
      </w:pPr>
      <w:r>
        <w:rPr>
          <w:color w:val="002060"/>
        </w:rPr>
        <w:t>R</w:t>
      </w:r>
      <w:r w:rsidRPr="00190BC9">
        <w:rPr>
          <w:color w:val="002060"/>
        </w:rPr>
        <w:t>eport</w:t>
      </w:r>
      <w:r>
        <w:rPr>
          <w:color w:val="002060"/>
        </w:rPr>
        <w:t xml:space="preserve"> p</w:t>
      </w:r>
      <w:r w:rsidR="00190BC9" w:rsidRPr="00190BC9">
        <w:rPr>
          <w:color w:val="002060"/>
        </w:rPr>
        <w:t>resentatio</w:t>
      </w:r>
      <w:r>
        <w:rPr>
          <w:color w:val="002060"/>
        </w:rPr>
        <w:t xml:space="preserve">n </w:t>
      </w:r>
      <w:r w:rsidR="00190BC9" w:rsidRPr="00190BC9">
        <w:rPr>
          <w:color w:val="002060"/>
        </w:rPr>
        <w:t>at the conference</w:t>
      </w:r>
      <w:r w:rsidR="00190BC9">
        <w:rPr>
          <w:color w:val="002060"/>
        </w:rPr>
        <w:t xml:space="preserve"> </w:t>
      </w:r>
      <w:r w:rsidR="00190BC9" w:rsidRPr="006C66AA">
        <w:rPr>
          <w:color w:val="002060"/>
        </w:rPr>
        <w:t>specification</w:t>
      </w:r>
      <w:r w:rsidR="00190BC9" w:rsidRPr="00190BC9">
        <w:rPr>
          <w:color w:val="002060"/>
        </w:rPr>
        <w:t>:</w:t>
      </w:r>
    </w:p>
    <w:p w14:paraId="102111EC" w14:textId="676E9D1F" w:rsidR="00190BC9" w:rsidRPr="00190BC9" w:rsidRDefault="00190BC9" w:rsidP="00E7348E">
      <w:pPr>
        <w:pStyle w:val="Heading1"/>
        <w:numPr>
          <w:ilvl w:val="1"/>
          <w:numId w:val="11"/>
        </w:numPr>
        <w:spacing w:before="120"/>
        <w:rPr>
          <w:b w:val="0"/>
          <w:bCs w:val="0"/>
          <w:color w:val="002060"/>
        </w:rPr>
      </w:pPr>
      <w:r w:rsidRPr="00190BC9">
        <w:rPr>
          <w:b w:val="0"/>
          <w:bCs w:val="0"/>
          <w:color w:val="002060"/>
        </w:rPr>
        <w:t>Oral report presented on PowerPoint.</w:t>
      </w:r>
    </w:p>
    <w:p w14:paraId="5F16F8B0" w14:textId="1DE05224" w:rsidR="00BD4086" w:rsidRPr="00190BC9" w:rsidRDefault="00190BC9" w:rsidP="00E7348E">
      <w:pPr>
        <w:pStyle w:val="Heading1"/>
        <w:numPr>
          <w:ilvl w:val="1"/>
          <w:numId w:val="11"/>
        </w:numPr>
        <w:spacing w:before="120"/>
        <w:rPr>
          <w:b w:val="0"/>
          <w:bCs w:val="0"/>
          <w:color w:val="002060"/>
        </w:rPr>
      </w:pPr>
      <w:r w:rsidRPr="00190BC9">
        <w:rPr>
          <w:b w:val="0"/>
          <w:bCs w:val="0"/>
          <w:color w:val="002060"/>
        </w:rPr>
        <w:t>Poster report presented on A0 paper printed on one side (prepared by delegates).</w:t>
      </w:r>
      <w:r w:rsidR="00E7348E">
        <w:rPr>
          <w:b w:val="0"/>
          <w:bCs w:val="0"/>
          <w:color w:val="002060"/>
        </w:rPr>
        <w:t xml:space="preserve"> </w:t>
      </w:r>
    </w:p>
    <w:p w14:paraId="464B46C1" w14:textId="77777777" w:rsidR="00DE647A" w:rsidRDefault="00DE647A" w:rsidP="00BD4086">
      <w:pPr>
        <w:pStyle w:val="Heading1"/>
        <w:numPr>
          <w:ilvl w:val="0"/>
          <w:numId w:val="11"/>
        </w:numPr>
        <w:tabs>
          <w:tab w:val="left" w:pos="417"/>
        </w:tabs>
        <w:spacing w:before="120"/>
        <w:ind w:left="420" w:hanging="301"/>
      </w:pPr>
      <w:r>
        <w:rPr>
          <w:color w:val="006FC0"/>
        </w:rPr>
        <w:t>Conference publications</w:t>
      </w:r>
    </w:p>
    <w:p w14:paraId="50E624D1" w14:textId="752BE104" w:rsidR="00DE647A" w:rsidRPr="00D247AC" w:rsidRDefault="00DE647A" w:rsidP="00DE647A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78"/>
        <w:rPr>
          <w:color w:val="002060"/>
          <w:sz w:val="24"/>
        </w:rPr>
      </w:pPr>
      <w:r w:rsidRPr="00D247AC">
        <w:rPr>
          <w:color w:val="002060"/>
          <w:sz w:val="24"/>
        </w:rPr>
        <w:t xml:space="preserve">Proceedings of the </w:t>
      </w:r>
      <w:r w:rsidR="00CB4F08" w:rsidRPr="00CB4F08">
        <w:rPr>
          <w:color w:val="002060"/>
          <w:sz w:val="24"/>
        </w:rPr>
        <w:t>Conference</w:t>
      </w:r>
      <w:r w:rsidRPr="00D247AC">
        <w:rPr>
          <w:color w:val="002060"/>
          <w:sz w:val="24"/>
        </w:rPr>
        <w:t>.</w:t>
      </w:r>
    </w:p>
    <w:p w14:paraId="281F4370" w14:textId="77777777" w:rsidR="00DE647A" w:rsidRPr="00D247AC" w:rsidRDefault="00DE647A" w:rsidP="00DE647A">
      <w:pPr>
        <w:pStyle w:val="ListParagraph"/>
        <w:numPr>
          <w:ilvl w:val="0"/>
          <w:numId w:val="1"/>
        </w:numPr>
        <w:tabs>
          <w:tab w:val="left" w:pos="839"/>
        </w:tabs>
        <w:spacing w:line="288" w:lineRule="auto"/>
        <w:ind w:right="307"/>
        <w:jc w:val="both"/>
        <w:rPr>
          <w:color w:val="002060"/>
          <w:sz w:val="24"/>
        </w:rPr>
      </w:pPr>
      <w:r w:rsidRPr="00D247AC">
        <w:rPr>
          <w:color w:val="002060"/>
          <w:spacing w:val="-3"/>
          <w:sz w:val="24"/>
        </w:rPr>
        <w:t xml:space="preserve">Journal </w:t>
      </w:r>
      <w:r w:rsidRPr="00D247AC">
        <w:rPr>
          <w:color w:val="002060"/>
          <w:sz w:val="24"/>
        </w:rPr>
        <w:t xml:space="preserve">of Nuclear Science </w:t>
      </w:r>
      <w:r w:rsidRPr="00D247AC">
        <w:rPr>
          <w:color w:val="002060"/>
          <w:spacing w:val="-2"/>
          <w:sz w:val="24"/>
        </w:rPr>
        <w:t xml:space="preserve">and </w:t>
      </w:r>
      <w:r w:rsidRPr="00D247AC">
        <w:rPr>
          <w:color w:val="002060"/>
          <w:spacing w:val="-3"/>
          <w:sz w:val="24"/>
        </w:rPr>
        <w:t xml:space="preserve">Technology: </w:t>
      </w:r>
      <w:r w:rsidRPr="00D247AC">
        <w:rPr>
          <w:color w:val="002060"/>
          <w:sz w:val="24"/>
        </w:rPr>
        <w:t xml:space="preserve">Several reports </w:t>
      </w:r>
      <w:r w:rsidRPr="00D247AC">
        <w:rPr>
          <w:color w:val="002060"/>
          <w:spacing w:val="-3"/>
          <w:sz w:val="24"/>
        </w:rPr>
        <w:t xml:space="preserve">will </w:t>
      </w:r>
      <w:r w:rsidRPr="00D247AC">
        <w:rPr>
          <w:color w:val="002060"/>
          <w:sz w:val="24"/>
        </w:rPr>
        <w:t xml:space="preserve">be </w:t>
      </w:r>
      <w:r w:rsidRPr="00D247AC">
        <w:rPr>
          <w:color w:val="002060"/>
          <w:spacing w:val="-3"/>
          <w:sz w:val="24"/>
        </w:rPr>
        <w:t xml:space="preserve">selected </w:t>
      </w:r>
      <w:r w:rsidRPr="00D247AC">
        <w:rPr>
          <w:color w:val="002060"/>
          <w:spacing w:val="-2"/>
          <w:sz w:val="24"/>
        </w:rPr>
        <w:t xml:space="preserve">for </w:t>
      </w:r>
      <w:r w:rsidRPr="00D247AC">
        <w:rPr>
          <w:color w:val="002060"/>
          <w:spacing w:val="-3"/>
          <w:sz w:val="24"/>
        </w:rPr>
        <w:t xml:space="preserve">publication </w:t>
      </w:r>
      <w:r w:rsidRPr="00D247AC">
        <w:rPr>
          <w:color w:val="002060"/>
          <w:sz w:val="24"/>
        </w:rPr>
        <w:t xml:space="preserve">in the </w:t>
      </w:r>
      <w:r w:rsidRPr="00D247AC">
        <w:rPr>
          <w:color w:val="002060"/>
          <w:spacing w:val="-3"/>
          <w:sz w:val="24"/>
        </w:rPr>
        <w:t xml:space="preserve">Journal </w:t>
      </w:r>
      <w:r w:rsidRPr="00D247AC">
        <w:rPr>
          <w:color w:val="002060"/>
          <w:sz w:val="24"/>
        </w:rPr>
        <w:t xml:space="preserve">of </w:t>
      </w:r>
      <w:r w:rsidRPr="00D247AC">
        <w:rPr>
          <w:color w:val="002060"/>
          <w:spacing w:val="-3"/>
          <w:sz w:val="24"/>
        </w:rPr>
        <w:t xml:space="preserve">Nuclear Science </w:t>
      </w:r>
      <w:r w:rsidRPr="00D247AC">
        <w:rPr>
          <w:color w:val="002060"/>
          <w:sz w:val="24"/>
        </w:rPr>
        <w:t xml:space="preserve">and </w:t>
      </w:r>
      <w:r w:rsidRPr="00D247AC">
        <w:rPr>
          <w:color w:val="002060"/>
          <w:spacing w:val="-3"/>
          <w:sz w:val="24"/>
        </w:rPr>
        <w:t xml:space="preserve">Technology (published </w:t>
      </w:r>
      <w:r w:rsidRPr="00D247AC">
        <w:rPr>
          <w:color w:val="002060"/>
          <w:sz w:val="24"/>
        </w:rPr>
        <w:t xml:space="preserve">in </w:t>
      </w:r>
      <w:r w:rsidRPr="00D247AC">
        <w:rPr>
          <w:color w:val="002060"/>
          <w:spacing w:val="-3"/>
          <w:sz w:val="24"/>
        </w:rPr>
        <w:t xml:space="preserve">English </w:t>
      </w:r>
      <w:r w:rsidRPr="00D247AC">
        <w:rPr>
          <w:color w:val="002060"/>
          <w:spacing w:val="-2"/>
          <w:sz w:val="24"/>
        </w:rPr>
        <w:t xml:space="preserve">and </w:t>
      </w:r>
      <w:r w:rsidRPr="00D247AC">
        <w:rPr>
          <w:color w:val="002060"/>
          <w:sz w:val="24"/>
        </w:rPr>
        <w:t xml:space="preserve">ISSN 1810-5408) of </w:t>
      </w:r>
      <w:r w:rsidRPr="00D247AC">
        <w:rPr>
          <w:color w:val="002060"/>
          <w:spacing w:val="-3"/>
          <w:sz w:val="24"/>
        </w:rPr>
        <w:t xml:space="preserve">Vietnam Atomic </w:t>
      </w:r>
      <w:r w:rsidRPr="00D247AC">
        <w:rPr>
          <w:color w:val="002060"/>
          <w:sz w:val="24"/>
        </w:rPr>
        <w:t xml:space="preserve">Energy </w:t>
      </w:r>
      <w:r w:rsidRPr="00D247AC">
        <w:rPr>
          <w:color w:val="002060"/>
          <w:spacing w:val="-3"/>
          <w:sz w:val="24"/>
        </w:rPr>
        <w:t xml:space="preserve">Society (VAES) </w:t>
      </w:r>
      <w:r w:rsidRPr="00D247AC">
        <w:rPr>
          <w:color w:val="002060"/>
          <w:sz w:val="24"/>
        </w:rPr>
        <w:t xml:space="preserve">and VINATOM. </w:t>
      </w:r>
      <w:r w:rsidRPr="00D247AC">
        <w:rPr>
          <w:color w:val="002060"/>
          <w:spacing w:val="-3"/>
          <w:sz w:val="24"/>
        </w:rPr>
        <w:t xml:space="preserve">Bonus point </w:t>
      </w:r>
      <w:r w:rsidRPr="00D247AC">
        <w:rPr>
          <w:color w:val="002060"/>
          <w:spacing w:val="-2"/>
          <w:sz w:val="24"/>
        </w:rPr>
        <w:t xml:space="preserve">(up </w:t>
      </w:r>
      <w:r w:rsidRPr="00D247AC">
        <w:rPr>
          <w:color w:val="002060"/>
          <w:sz w:val="24"/>
        </w:rPr>
        <w:t xml:space="preserve">to 1.0 </w:t>
      </w:r>
      <w:r w:rsidRPr="00D247AC">
        <w:rPr>
          <w:color w:val="002060"/>
          <w:spacing w:val="-3"/>
          <w:sz w:val="24"/>
        </w:rPr>
        <w:t xml:space="preserve">point) </w:t>
      </w:r>
      <w:r w:rsidRPr="00D247AC">
        <w:rPr>
          <w:color w:val="002060"/>
          <w:sz w:val="24"/>
        </w:rPr>
        <w:t xml:space="preserve">is </w:t>
      </w:r>
      <w:r w:rsidRPr="00D247AC">
        <w:rPr>
          <w:color w:val="002060"/>
          <w:spacing w:val="-3"/>
          <w:sz w:val="24"/>
        </w:rPr>
        <w:t xml:space="preserve">awarded </w:t>
      </w:r>
      <w:r w:rsidRPr="00D247AC">
        <w:rPr>
          <w:color w:val="002060"/>
          <w:sz w:val="24"/>
        </w:rPr>
        <w:t xml:space="preserve">to </w:t>
      </w:r>
      <w:r w:rsidRPr="00D247AC">
        <w:rPr>
          <w:color w:val="002060"/>
          <w:spacing w:val="-3"/>
          <w:sz w:val="24"/>
        </w:rPr>
        <w:t xml:space="preserve">authors whose </w:t>
      </w:r>
      <w:r w:rsidRPr="00D247AC">
        <w:rPr>
          <w:color w:val="002060"/>
          <w:sz w:val="24"/>
        </w:rPr>
        <w:t xml:space="preserve">works are </w:t>
      </w:r>
      <w:r w:rsidRPr="00D247AC">
        <w:rPr>
          <w:color w:val="002060"/>
          <w:spacing w:val="-3"/>
          <w:sz w:val="24"/>
        </w:rPr>
        <w:t xml:space="preserve">published </w:t>
      </w:r>
      <w:r w:rsidRPr="00D247AC">
        <w:rPr>
          <w:color w:val="002060"/>
          <w:sz w:val="24"/>
        </w:rPr>
        <w:t xml:space="preserve">in </w:t>
      </w:r>
      <w:r w:rsidRPr="00D247AC">
        <w:rPr>
          <w:color w:val="002060"/>
          <w:spacing w:val="-2"/>
          <w:sz w:val="24"/>
        </w:rPr>
        <w:t xml:space="preserve">the </w:t>
      </w:r>
      <w:r w:rsidRPr="00D247AC">
        <w:rPr>
          <w:color w:val="002060"/>
          <w:spacing w:val="-3"/>
          <w:sz w:val="24"/>
        </w:rPr>
        <w:t xml:space="preserve">above-mentioned journal </w:t>
      </w:r>
      <w:r w:rsidRPr="00D247AC">
        <w:rPr>
          <w:color w:val="002060"/>
          <w:sz w:val="24"/>
        </w:rPr>
        <w:t xml:space="preserve">in </w:t>
      </w:r>
      <w:r w:rsidRPr="00D247AC">
        <w:rPr>
          <w:color w:val="002060"/>
          <w:spacing w:val="-3"/>
          <w:sz w:val="24"/>
        </w:rPr>
        <w:t xml:space="preserve">their </w:t>
      </w:r>
      <w:r w:rsidRPr="00D247AC">
        <w:rPr>
          <w:color w:val="002060"/>
          <w:sz w:val="24"/>
        </w:rPr>
        <w:t xml:space="preserve">path </w:t>
      </w:r>
      <w:r w:rsidRPr="00D247AC">
        <w:rPr>
          <w:color w:val="002060"/>
          <w:spacing w:val="-3"/>
          <w:sz w:val="24"/>
        </w:rPr>
        <w:t xml:space="preserve">to professorship </w:t>
      </w:r>
      <w:r w:rsidRPr="00D247AC">
        <w:rPr>
          <w:color w:val="002060"/>
          <w:sz w:val="24"/>
        </w:rPr>
        <w:t>or</w:t>
      </w:r>
      <w:r w:rsidRPr="00D247AC">
        <w:rPr>
          <w:color w:val="002060"/>
          <w:spacing w:val="-7"/>
          <w:sz w:val="24"/>
        </w:rPr>
        <w:t xml:space="preserve"> </w:t>
      </w:r>
      <w:r w:rsidRPr="00D247AC">
        <w:rPr>
          <w:color w:val="002060"/>
          <w:spacing w:val="-3"/>
          <w:sz w:val="24"/>
        </w:rPr>
        <w:t>doctorate.</w:t>
      </w:r>
    </w:p>
    <w:p w14:paraId="3C20F2A1" w14:textId="77777777" w:rsidR="00DE647A" w:rsidRPr="00DE647A" w:rsidRDefault="00DE647A" w:rsidP="00BD4086">
      <w:pPr>
        <w:pStyle w:val="Heading1"/>
        <w:numPr>
          <w:ilvl w:val="0"/>
          <w:numId w:val="11"/>
        </w:numPr>
        <w:tabs>
          <w:tab w:val="left" w:pos="570"/>
        </w:tabs>
        <w:spacing w:before="120" w:after="120"/>
        <w:ind w:left="839" w:right="3668" w:hanging="720"/>
        <w:rPr>
          <w:color w:val="002060"/>
        </w:rPr>
      </w:pPr>
      <w:r>
        <w:rPr>
          <w:color w:val="006FC0"/>
        </w:rPr>
        <w:t>Contact points of the Conference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Organizers</w:t>
      </w:r>
      <w:r>
        <w:rPr>
          <w:color w:val="001F5F"/>
        </w:rPr>
        <w:t xml:space="preserve"> </w:t>
      </w:r>
    </w:p>
    <w:p w14:paraId="607FC20D" w14:textId="57740344" w:rsidR="00C46586" w:rsidRPr="00D4386A" w:rsidRDefault="00C46586" w:rsidP="00C46586">
      <w:pPr>
        <w:pStyle w:val="Heading1"/>
        <w:spacing w:before="120"/>
        <w:ind w:left="142" w:firstLine="709"/>
        <w:rPr>
          <w:b w:val="0"/>
          <w:color w:val="002060"/>
        </w:rPr>
      </w:pPr>
      <w:r w:rsidRPr="00D4386A">
        <w:rPr>
          <w:i/>
          <w:color w:val="002060"/>
        </w:rPr>
        <w:t>Conference e-mail address:</w:t>
      </w:r>
      <w:r w:rsidRPr="00D4386A">
        <w:rPr>
          <w:rStyle w:val="Hyperlink"/>
          <w:bCs w:val="0"/>
          <w:i/>
        </w:rPr>
        <w:t xml:space="preserve"> </w:t>
      </w:r>
      <w:hyperlink r:id="rId16">
        <w:r w:rsidR="00866F72">
          <w:rPr>
            <w:rStyle w:val="Hyperlink"/>
            <w:b w:val="0"/>
            <w:bCs w:val="0"/>
          </w:rPr>
          <w:t>vinanst15</w:t>
        </w:r>
        <w:r w:rsidRPr="00D4386A">
          <w:rPr>
            <w:rStyle w:val="Hyperlink"/>
            <w:b w:val="0"/>
            <w:bCs w:val="0"/>
          </w:rPr>
          <w:t>@vinatom.gov.vn</w:t>
        </w:r>
      </w:hyperlink>
    </w:p>
    <w:p w14:paraId="1C79A101" w14:textId="77777777" w:rsidR="00C46586" w:rsidRPr="00D247AC" w:rsidRDefault="00C46586" w:rsidP="00C46586">
      <w:pPr>
        <w:pStyle w:val="BodyText"/>
        <w:spacing w:before="120"/>
        <w:ind w:left="142" w:right="3065" w:firstLine="709"/>
        <w:rPr>
          <w:color w:val="002060"/>
        </w:rPr>
      </w:pPr>
      <w:r w:rsidRPr="00D4386A">
        <w:rPr>
          <w:b/>
          <w:i/>
          <w:color w:val="002060"/>
        </w:rPr>
        <w:t>Conference website:</w:t>
      </w:r>
      <w:r>
        <w:rPr>
          <w:color w:val="002060"/>
        </w:rPr>
        <w:t xml:space="preserve"> </w:t>
      </w:r>
      <w:hyperlink r:id="rId17" w:history="1">
        <w:r w:rsidRPr="00CD7B76">
          <w:rPr>
            <w:rStyle w:val="Hyperlink"/>
          </w:rPr>
          <w:t>http://vinanst.vinatom.gov.vn</w:t>
        </w:r>
      </w:hyperlink>
    </w:p>
    <w:p w14:paraId="6B279668" w14:textId="5708E9CC" w:rsidR="00DE647A" w:rsidRPr="00BD4086" w:rsidRDefault="00DE647A" w:rsidP="00D4386A">
      <w:pPr>
        <w:spacing w:before="120"/>
        <w:ind w:left="851"/>
        <w:rPr>
          <w:b/>
          <w:bCs/>
          <w:color w:val="002060"/>
          <w:sz w:val="24"/>
          <w:szCs w:val="24"/>
        </w:rPr>
      </w:pPr>
      <w:r w:rsidRPr="00BD4086">
        <w:rPr>
          <w:b/>
          <w:bCs/>
          <w:color w:val="002060"/>
          <w:sz w:val="24"/>
          <w:szCs w:val="24"/>
        </w:rPr>
        <w:t>Dr. Hoang Sy Than</w:t>
      </w:r>
      <w:bookmarkStart w:id="0" w:name="_GoBack"/>
      <w:bookmarkEnd w:id="0"/>
    </w:p>
    <w:p w14:paraId="68C1F45D" w14:textId="5B733D83" w:rsidR="00DE647A" w:rsidRPr="00D247AC" w:rsidRDefault="00DE647A" w:rsidP="00DE647A">
      <w:pPr>
        <w:pStyle w:val="BodyText"/>
        <w:ind w:left="839"/>
        <w:rPr>
          <w:color w:val="002060"/>
        </w:rPr>
      </w:pPr>
      <w:r w:rsidRPr="00D247AC">
        <w:rPr>
          <w:color w:val="002060"/>
        </w:rPr>
        <w:t>Director</w:t>
      </w:r>
    </w:p>
    <w:p w14:paraId="73C872DE" w14:textId="77777777" w:rsidR="00DE647A" w:rsidRPr="00D247AC" w:rsidRDefault="00DE647A" w:rsidP="00DE647A">
      <w:pPr>
        <w:pStyle w:val="BodyText"/>
        <w:ind w:left="839" w:right="2788"/>
        <w:rPr>
          <w:color w:val="002060"/>
        </w:rPr>
      </w:pPr>
      <w:r w:rsidRPr="00D247AC">
        <w:rPr>
          <w:color w:val="002060"/>
        </w:rPr>
        <w:t xml:space="preserve">Department of R&amp;D Planning and Management, VINATOM E-mail: </w:t>
      </w:r>
      <w:hyperlink r:id="rId18">
        <w:r w:rsidRPr="00D247AC">
          <w:rPr>
            <w:color w:val="002060"/>
          </w:rPr>
          <w:t>hsthan@vinatom.gov.vn</w:t>
        </w:r>
      </w:hyperlink>
    </w:p>
    <w:p w14:paraId="6BEB9BBE" w14:textId="77777777" w:rsidR="00DE647A" w:rsidRPr="00D247AC" w:rsidRDefault="00DE647A" w:rsidP="00DE647A">
      <w:pPr>
        <w:pStyle w:val="BodyText"/>
        <w:ind w:left="839"/>
        <w:rPr>
          <w:color w:val="002060"/>
        </w:rPr>
      </w:pPr>
      <w:r w:rsidRPr="00D247AC">
        <w:rPr>
          <w:color w:val="002060"/>
        </w:rPr>
        <w:t>Fax: +84-24-39424133; Tel.: +84-24-39412772.</w:t>
      </w:r>
    </w:p>
    <w:p w14:paraId="48C2B3D8" w14:textId="504D4AD3" w:rsidR="00DE647A" w:rsidRPr="00D247AC" w:rsidRDefault="00DE647A" w:rsidP="00DE647A">
      <w:pPr>
        <w:pStyle w:val="BodyText"/>
        <w:ind w:left="839"/>
        <w:rPr>
          <w:color w:val="002060"/>
        </w:rPr>
      </w:pPr>
      <w:r w:rsidRPr="00D247AC">
        <w:rPr>
          <w:color w:val="002060"/>
        </w:rPr>
        <w:t>Address: Vietnam Atomic Energy Institute, 59 Ly Thuong Kiet, Ha Noi, Viet Nam</w:t>
      </w:r>
      <w:r w:rsidR="00AD21B2">
        <w:rPr>
          <w:color w:val="002060"/>
        </w:rPr>
        <w:t>.</w:t>
      </w:r>
    </w:p>
    <w:p w14:paraId="707A4DFE" w14:textId="77777777" w:rsidR="00DE647A" w:rsidRPr="00D247AC" w:rsidRDefault="00DE647A" w:rsidP="00DE647A">
      <w:pPr>
        <w:pStyle w:val="Heading1"/>
        <w:spacing w:before="120"/>
        <w:ind w:left="838" w:firstLine="0"/>
        <w:rPr>
          <w:color w:val="002060"/>
        </w:rPr>
      </w:pPr>
      <w:r w:rsidRPr="00D247AC">
        <w:rPr>
          <w:color w:val="002060"/>
        </w:rPr>
        <w:t>MSc. Bui Dang Hanh</w:t>
      </w:r>
    </w:p>
    <w:p w14:paraId="1F0EF207" w14:textId="5FFC6493" w:rsidR="00DE647A" w:rsidRPr="00D247AC" w:rsidRDefault="00BD4086" w:rsidP="00DE647A">
      <w:pPr>
        <w:pStyle w:val="BodyText"/>
        <w:ind w:left="839"/>
        <w:rPr>
          <w:color w:val="002060"/>
        </w:rPr>
      </w:pPr>
      <w:r>
        <w:rPr>
          <w:color w:val="002060"/>
        </w:rPr>
        <w:t>Acting</w:t>
      </w:r>
      <w:r w:rsidR="00DE647A" w:rsidRPr="00D247AC">
        <w:rPr>
          <w:color w:val="002060"/>
        </w:rPr>
        <w:t xml:space="preserve"> Director</w:t>
      </w:r>
    </w:p>
    <w:p w14:paraId="1B67A7A0" w14:textId="77777777" w:rsidR="00DE647A" w:rsidRPr="00D247AC" w:rsidRDefault="00DE647A" w:rsidP="00DE647A">
      <w:pPr>
        <w:pStyle w:val="BodyText"/>
        <w:ind w:left="839" w:right="3444"/>
        <w:rPr>
          <w:color w:val="002060"/>
        </w:rPr>
      </w:pPr>
      <w:r w:rsidRPr="00D247AC">
        <w:rPr>
          <w:color w:val="002060"/>
        </w:rPr>
        <w:t xml:space="preserve">Department of International Cooperation, VINATOM E-mail: </w:t>
      </w:r>
      <w:hyperlink r:id="rId19">
        <w:r w:rsidRPr="00D247AC">
          <w:rPr>
            <w:color w:val="002060"/>
          </w:rPr>
          <w:t>bdhanhnt@gmail.com</w:t>
        </w:r>
      </w:hyperlink>
    </w:p>
    <w:p w14:paraId="729657A0" w14:textId="77777777" w:rsidR="00DE647A" w:rsidRPr="00D247AC" w:rsidRDefault="00DE647A" w:rsidP="00DE647A">
      <w:pPr>
        <w:pStyle w:val="BodyText"/>
        <w:ind w:left="839"/>
        <w:rPr>
          <w:color w:val="002060"/>
        </w:rPr>
      </w:pPr>
      <w:r w:rsidRPr="00D247AC">
        <w:rPr>
          <w:color w:val="002060"/>
        </w:rPr>
        <w:t>Fax: +84-24-39424133; Tel.: +84-24-39424396.</w:t>
      </w:r>
    </w:p>
    <w:p w14:paraId="7BBD2A68" w14:textId="13141485" w:rsidR="007C39FF" w:rsidRPr="00D247AC" w:rsidRDefault="00DE647A" w:rsidP="00DE647A">
      <w:pPr>
        <w:pStyle w:val="BodyText"/>
        <w:ind w:left="839"/>
        <w:rPr>
          <w:color w:val="002060"/>
        </w:rPr>
      </w:pPr>
      <w:r w:rsidRPr="00D247AC">
        <w:rPr>
          <w:color w:val="002060"/>
        </w:rPr>
        <w:t>Address: Vietnam Atomic Energy Institute, 59 Ly Thuong Kiet, Ha Noi, Viet Nam</w:t>
      </w:r>
      <w:r>
        <w:rPr>
          <w:color w:val="002060"/>
        </w:rPr>
        <w:t>.</w:t>
      </w:r>
    </w:p>
    <w:sectPr w:rsidR="007C39FF" w:rsidRPr="00D247AC">
      <w:pgSz w:w="11910" w:h="16850"/>
      <w:pgMar w:top="1040" w:right="820" w:bottom="1200" w:left="13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A5BE" w14:textId="77777777" w:rsidR="00BB44E2" w:rsidRDefault="00BB44E2">
      <w:r>
        <w:separator/>
      </w:r>
    </w:p>
  </w:endnote>
  <w:endnote w:type="continuationSeparator" w:id="0">
    <w:p w14:paraId="701F7ACC" w14:textId="77777777" w:rsidR="00BB44E2" w:rsidRDefault="00B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B06E" w14:textId="77777777" w:rsidR="00D247AC" w:rsidRDefault="00D24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40318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51325F" w14:textId="6689CC0A" w:rsidR="002F2C42" w:rsidRPr="00D247AC" w:rsidRDefault="00D247AC" w:rsidP="00D247AC">
        <w:pPr>
          <w:pStyle w:val="Footer"/>
          <w:jc w:val="right"/>
          <w:rPr>
            <w:sz w:val="24"/>
            <w:szCs w:val="24"/>
          </w:rPr>
        </w:pPr>
        <w:r w:rsidRPr="00D247AC">
          <w:rPr>
            <w:sz w:val="24"/>
            <w:szCs w:val="24"/>
          </w:rPr>
          <w:fldChar w:fldCharType="begin"/>
        </w:r>
        <w:r w:rsidRPr="00D247AC">
          <w:rPr>
            <w:sz w:val="24"/>
            <w:szCs w:val="24"/>
          </w:rPr>
          <w:instrText xml:space="preserve"> PAGE   \* MERGEFORMAT </w:instrText>
        </w:r>
        <w:r w:rsidRPr="00D247AC">
          <w:rPr>
            <w:sz w:val="24"/>
            <w:szCs w:val="24"/>
          </w:rPr>
          <w:fldChar w:fldCharType="separate"/>
        </w:r>
        <w:r w:rsidR="00866F72">
          <w:rPr>
            <w:noProof/>
            <w:sz w:val="24"/>
            <w:szCs w:val="24"/>
          </w:rPr>
          <w:t>3</w:t>
        </w:r>
        <w:r w:rsidRPr="00D247AC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676D" w14:textId="77777777" w:rsidR="00D247AC" w:rsidRDefault="00D24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F130" w14:textId="77777777" w:rsidR="00BB44E2" w:rsidRDefault="00BB44E2">
      <w:r>
        <w:separator/>
      </w:r>
    </w:p>
  </w:footnote>
  <w:footnote w:type="continuationSeparator" w:id="0">
    <w:p w14:paraId="41837378" w14:textId="77777777" w:rsidR="00BB44E2" w:rsidRDefault="00BB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3D40" w14:textId="77777777" w:rsidR="00D247AC" w:rsidRDefault="00D24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FAFF" w14:textId="77777777" w:rsidR="00D247AC" w:rsidRDefault="00D24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FF9D" w14:textId="77777777" w:rsidR="00D247AC" w:rsidRDefault="00D24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1BA"/>
    <w:multiLevelType w:val="hybridMultilevel"/>
    <w:tmpl w:val="F868361A"/>
    <w:lvl w:ilvl="0" w:tplc="EEA496A4">
      <w:numFmt w:val="bullet"/>
      <w:lvlText w:val="-"/>
      <w:lvlJc w:val="left"/>
      <w:pPr>
        <w:ind w:left="890" w:hanging="3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97A62220">
      <w:numFmt w:val="bullet"/>
      <w:lvlText w:val="•"/>
      <w:lvlJc w:val="left"/>
      <w:pPr>
        <w:ind w:left="1299" w:hanging="356"/>
      </w:pPr>
      <w:rPr>
        <w:rFonts w:hint="default"/>
        <w:lang w:val="en-US" w:eastAsia="en-US" w:bidi="en-US"/>
      </w:rPr>
    </w:lvl>
    <w:lvl w:ilvl="2" w:tplc="6D48C262">
      <w:numFmt w:val="bullet"/>
      <w:lvlText w:val="•"/>
      <w:lvlJc w:val="left"/>
      <w:pPr>
        <w:ind w:left="1698" w:hanging="356"/>
      </w:pPr>
      <w:rPr>
        <w:rFonts w:hint="default"/>
        <w:lang w:val="en-US" w:eastAsia="en-US" w:bidi="en-US"/>
      </w:rPr>
    </w:lvl>
    <w:lvl w:ilvl="3" w:tplc="B618589C">
      <w:numFmt w:val="bullet"/>
      <w:lvlText w:val="•"/>
      <w:lvlJc w:val="left"/>
      <w:pPr>
        <w:ind w:left="2097" w:hanging="356"/>
      </w:pPr>
      <w:rPr>
        <w:rFonts w:hint="default"/>
        <w:lang w:val="en-US" w:eastAsia="en-US" w:bidi="en-US"/>
      </w:rPr>
    </w:lvl>
    <w:lvl w:ilvl="4" w:tplc="BF3E3740">
      <w:numFmt w:val="bullet"/>
      <w:lvlText w:val="•"/>
      <w:lvlJc w:val="left"/>
      <w:pPr>
        <w:ind w:left="2497" w:hanging="356"/>
      </w:pPr>
      <w:rPr>
        <w:rFonts w:hint="default"/>
        <w:lang w:val="en-US" w:eastAsia="en-US" w:bidi="en-US"/>
      </w:rPr>
    </w:lvl>
    <w:lvl w:ilvl="5" w:tplc="0DE8F610">
      <w:numFmt w:val="bullet"/>
      <w:lvlText w:val="•"/>
      <w:lvlJc w:val="left"/>
      <w:pPr>
        <w:ind w:left="2896" w:hanging="356"/>
      </w:pPr>
      <w:rPr>
        <w:rFonts w:hint="default"/>
        <w:lang w:val="en-US" w:eastAsia="en-US" w:bidi="en-US"/>
      </w:rPr>
    </w:lvl>
    <w:lvl w:ilvl="6" w:tplc="72DAA34E">
      <w:numFmt w:val="bullet"/>
      <w:lvlText w:val="•"/>
      <w:lvlJc w:val="left"/>
      <w:pPr>
        <w:ind w:left="3295" w:hanging="356"/>
      </w:pPr>
      <w:rPr>
        <w:rFonts w:hint="default"/>
        <w:lang w:val="en-US" w:eastAsia="en-US" w:bidi="en-US"/>
      </w:rPr>
    </w:lvl>
    <w:lvl w:ilvl="7" w:tplc="684CA244">
      <w:numFmt w:val="bullet"/>
      <w:lvlText w:val="•"/>
      <w:lvlJc w:val="left"/>
      <w:pPr>
        <w:ind w:left="3695" w:hanging="356"/>
      </w:pPr>
      <w:rPr>
        <w:rFonts w:hint="default"/>
        <w:lang w:val="en-US" w:eastAsia="en-US" w:bidi="en-US"/>
      </w:rPr>
    </w:lvl>
    <w:lvl w:ilvl="8" w:tplc="B798C832">
      <w:numFmt w:val="bullet"/>
      <w:lvlText w:val="•"/>
      <w:lvlJc w:val="left"/>
      <w:pPr>
        <w:ind w:left="4094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7985BB8"/>
    <w:multiLevelType w:val="hybridMultilevel"/>
    <w:tmpl w:val="F830E9DA"/>
    <w:lvl w:ilvl="0" w:tplc="0A18AE80">
      <w:numFmt w:val="bullet"/>
      <w:lvlText w:val="-"/>
      <w:lvlJc w:val="left"/>
      <w:pPr>
        <w:ind w:left="734" w:hanging="3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CF1E43F0">
      <w:numFmt w:val="bullet"/>
      <w:lvlText w:val="•"/>
      <w:lvlJc w:val="left"/>
      <w:pPr>
        <w:ind w:left="1147" w:hanging="356"/>
      </w:pPr>
      <w:rPr>
        <w:rFonts w:hint="default"/>
        <w:lang w:val="en-US" w:eastAsia="en-US" w:bidi="en-US"/>
      </w:rPr>
    </w:lvl>
    <w:lvl w:ilvl="2" w:tplc="ACE0B1B4">
      <w:numFmt w:val="bullet"/>
      <w:lvlText w:val="•"/>
      <w:lvlJc w:val="left"/>
      <w:pPr>
        <w:ind w:left="1554" w:hanging="356"/>
      </w:pPr>
      <w:rPr>
        <w:rFonts w:hint="default"/>
        <w:lang w:val="en-US" w:eastAsia="en-US" w:bidi="en-US"/>
      </w:rPr>
    </w:lvl>
    <w:lvl w:ilvl="3" w:tplc="ECB0A05C">
      <w:numFmt w:val="bullet"/>
      <w:lvlText w:val="•"/>
      <w:lvlJc w:val="left"/>
      <w:pPr>
        <w:ind w:left="1961" w:hanging="356"/>
      </w:pPr>
      <w:rPr>
        <w:rFonts w:hint="default"/>
        <w:lang w:val="en-US" w:eastAsia="en-US" w:bidi="en-US"/>
      </w:rPr>
    </w:lvl>
    <w:lvl w:ilvl="4" w:tplc="8F505F56">
      <w:numFmt w:val="bullet"/>
      <w:lvlText w:val="•"/>
      <w:lvlJc w:val="left"/>
      <w:pPr>
        <w:ind w:left="2368" w:hanging="356"/>
      </w:pPr>
      <w:rPr>
        <w:rFonts w:hint="default"/>
        <w:lang w:val="en-US" w:eastAsia="en-US" w:bidi="en-US"/>
      </w:rPr>
    </w:lvl>
    <w:lvl w:ilvl="5" w:tplc="00D2CC9A">
      <w:numFmt w:val="bullet"/>
      <w:lvlText w:val="•"/>
      <w:lvlJc w:val="left"/>
      <w:pPr>
        <w:ind w:left="2776" w:hanging="356"/>
      </w:pPr>
      <w:rPr>
        <w:rFonts w:hint="default"/>
        <w:lang w:val="en-US" w:eastAsia="en-US" w:bidi="en-US"/>
      </w:rPr>
    </w:lvl>
    <w:lvl w:ilvl="6" w:tplc="ABA8E1DE">
      <w:numFmt w:val="bullet"/>
      <w:lvlText w:val="•"/>
      <w:lvlJc w:val="left"/>
      <w:pPr>
        <w:ind w:left="3183" w:hanging="356"/>
      </w:pPr>
      <w:rPr>
        <w:rFonts w:hint="default"/>
        <w:lang w:val="en-US" w:eastAsia="en-US" w:bidi="en-US"/>
      </w:rPr>
    </w:lvl>
    <w:lvl w:ilvl="7" w:tplc="B61CC38A">
      <w:numFmt w:val="bullet"/>
      <w:lvlText w:val="•"/>
      <w:lvlJc w:val="left"/>
      <w:pPr>
        <w:ind w:left="3590" w:hanging="356"/>
      </w:pPr>
      <w:rPr>
        <w:rFonts w:hint="default"/>
        <w:lang w:val="en-US" w:eastAsia="en-US" w:bidi="en-US"/>
      </w:rPr>
    </w:lvl>
    <w:lvl w:ilvl="8" w:tplc="2D489604">
      <w:numFmt w:val="bullet"/>
      <w:lvlText w:val="•"/>
      <w:lvlJc w:val="left"/>
      <w:pPr>
        <w:ind w:left="3997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3151EB9"/>
    <w:multiLevelType w:val="hybridMultilevel"/>
    <w:tmpl w:val="9DE038C0"/>
    <w:lvl w:ilvl="0" w:tplc="78221B2C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B288BD52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7CEC0B24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en-US"/>
      </w:rPr>
    </w:lvl>
    <w:lvl w:ilvl="3" w:tplc="AEC2F9A4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en-US"/>
      </w:rPr>
    </w:lvl>
    <w:lvl w:ilvl="4" w:tplc="9A90292A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5" w:tplc="BB8C86E2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1BEEDC36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7" w:tplc="A734FF5A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en-US"/>
      </w:rPr>
    </w:lvl>
    <w:lvl w:ilvl="8" w:tplc="B6D24414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8032531"/>
    <w:multiLevelType w:val="hybridMultilevel"/>
    <w:tmpl w:val="29EA5D7A"/>
    <w:lvl w:ilvl="0" w:tplc="9EE2E04C">
      <w:numFmt w:val="bullet"/>
      <w:lvlText w:val=""/>
      <w:lvlJc w:val="left"/>
      <w:pPr>
        <w:ind w:left="939" w:hanging="358"/>
      </w:pPr>
      <w:rPr>
        <w:rFonts w:ascii="Symbol" w:eastAsia="Symbol" w:hAnsi="Symbol" w:cs="Symbol" w:hint="default"/>
        <w:color w:val="001F5F"/>
        <w:w w:val="100"/>
        <w:position w:val="1"/>
        <w:sz w:val="24"/>
        <w:szCs w:val="24"/>
        <w:lang w:val="en-US" w:eastAsia="en-US" w:bidi="en-US"/>
      </w:rPr>
    </w:lvl>
    <w:lvl w:ilvl="1" w:tplc="7A188D98">
      <w:numFmt w:val="bullet"/>
      <w:lvlText w:val="-"/>
      <w:lvlJc w:val="left"/>
      <w:pPr>
        <w:ind w:left="1537" w:hanging="59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2" w:tplc="AA309A94">
      <w:numFmt w:val="bullet"/>
      <w:lvlText w:val="•"/>
      <w:lvlJc w:val="left"/>
      <w:pPr>
        <w:ind w:left="2456" w:hanging="598"/>
      </w:pPr>
      <w:rPr>
        <w:rFonts w:hint="default"/>
        <w:lang w:val="en-US" w:eastAsia="en-US" w:bidi="en-US"/>
      </w:rPr>
    </w:lvl>
    <w:lvl w:ilvl="3" w:tplc="9F643178">
      <w:numFmt w:val="bullet"/>
      <w:lvlText w:val="•"/>
      <w:lvlJc w:val="left"/>
      <w:pPr>
        <w:ind w:left="3372" w:hanging="598"/>
      </w:pPr>
      <w:rPr>
        <w:rFonts w:hint="default"/>
        <w:lang w:val="en-US" w:eastAsia="en-US" w:bidi="en-US"/>
      </w:rPr>
    </w:lvl>
    <w:lvl w:ilvl="4" w:tplc="3BB4E8A0">
      <w:numFmt w:val="bullet"/>
      <w:lvlText w:val="•"/>
      <w:lvlJc w:val="left"/>
      <w:pPr>
        <w:ind w:left="4288" w:hanging="598"/>
      </w:pPr>
      <w:rPr>
        <w:rFonts w:hint="default"/>
        <w:lang w:val="en-US" w:eastAsia="en-US" w:bidi="en-US"/>
      </w:rPr>
    </w:lvl>
    <w:lvl w:ilvl="5" w:tplc="D9DC5ED8">
      <w:numFmt w:val="bullet"/>
      <w:lvlText w:val="•"/>
      <w:lvlJc w:val="left"/>
      <w:pPr>
        <w:ind w:left="5205" w:hanging="598"/>
      </w:pPr>
      <w:rPr>
        <w:rFonts w:hint="default"/>
        <w:lang w:val="en-US" w:eastAsia="en-US" w:bidi="en-US"/>
      </w:rPr>
    </w:lvl>
    <w:lvl w:ilvl="6" w:tplc="13783E50">
      <w:numFmt w:val="bullet"/>
      <w:lvlText w:val="•"/>
      <w:lvlJc w:val="left"/>
      <w:pPr>
        <w:ind w:left="6121" w:hanging="598"/>
      </w:pPr>
      <w:rPr>
        <w:rFonts w:hint="default"/>
        <w:lang w:val="en-US" w:eastAsia="en-US" w:bidi="en-US"/>
      </w:rPr>
    </w:lvl>
    <w:lvl w:ilvl="7" w:tplc="EC3EA9A8">
      <w:numFmt w:val="bullet"/>
      <w:lvlText w:val="•"/>
      <w:lvlJc w:val="left"/>
      <w:pPr>
        <w:ind w:left="7037" w:hanging="598"/>
      </w:pPr>
      <w:rPr>
        <w:rFonts w:hint="default"/>
        <w:lang w:val="en-US" w:eastAsia="en-US" w:bidi="en-US"/>
      </w:rPr>
    </w:lvl>
    <w:lvl w:ilvl="8" w:tplc="2FE8403A">
      <w:numFmt w:val="bullet"/>
      <w:lvlText w:val="•"/>
      <w:lvlJc w:val="left"/>
      <w:pPr>
        <w:ind w:left="7953" w:hanging="598"/>
      </w:pPr>
      <w:rPr>
        <w:rFonts w:hint="default"/>
        <w:lang w:val="en-US" w:eastAsia="en-US" w:bidi="en-US"/>
      </w:rPr>
    </w:lvl>
  </w:abstractNum>
  <w:abstractNum w:abstractNumId="4" w15:restartNumberingAfterBreak="0">
    <w:nsid w:val="28DF3D60"/>
    <w:multiLevelType w:val="hybridMultilevel"/>
    <w:tmpl w:val="92A2EB76"/>
    <w:lvl w:ilvl="0" w:tplc="CF20BF04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B4EEC5C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46B0420E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en-US"/>
      </w:rPr>
    </w:lvl>
    <w:lvl w:ilvl="3" w:tplc="6ACCB610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en-US"/>
      </w:rPr>
    </w:lvl>
    <w:lvl w:ilvl="4" w:tplc="0CC0887E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5" w:tplc="B2E8112A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DB90D32A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7" w:tplc="A62C8554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en-US"/>
      </w:rPr>
    </w:lvl>
    <w:lvl w:ilvl="8" w:tplc="5C46680E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9932CB3"/>
    <w:multiLevelType w:val="hybridMultilevel"/>
    <w:tmpl w:val="FF12E466"/>
    <w:lvl w:ilvl="0" w:tplc="D766F892">
      <w:start w:val="1"/>
      <w:numFmt w:val="decimal"/>
      <w:lvlText w:val="%1."/>
      <w:lvlJc w:val="left"/>
      <w:pPr>
        <w:ind w:left="416" w:hanging="298"/>
      </w:pPr>
      <w:rPr>
        <w:rFonts w:ascii="Tahoma" w:eastAsia="Tahoma" w:hAnsi="Tahoma" w:cs="Tahoma" w:hint="default"/>
        <w:b/>
        <w:bCs/>
        <w:color w:val="006FC0"/>
        <w:w w:val="100"/>
        <w:sz w:val="24"/>
        <w:szCs w:val="24"/>
        <w:lang w:val="en-US" w:eastAsia="en-US" w:bidi="en-US"/>
      </w:rPr>
    </w:lvl>
    <w:lvl w:ilvl="1" w:tplc="80F49C9A">
      <w:numFmt w:val="bullet"/>
      <w:lvlText w:val="-"/>
      <w:lvlJc w:val="left"/>
      <w:pPr>
        <w:ind w:left="826" w:hanging="413"/>
      </w:pPr>
      <w:rPr>
        <w:rFonts w:ascii="Tahoma" w:eastAsia="Tahoma" w:hAnsi="Tahoma" w:cs="Tahoma" w:hint="default"/>
        <w:spacing w:val="-34"/>
        <w:w w:val="100"/>
        <w:sz w:val="24"/>
        <w:szCs w:val="24"/>
        <w:lang w:val="en-US" w:eastAsia="en-US" w:bidi="en-US"/>
      </w:rPr>
    </w:lvl>
    <w:lvl w:ilvl="2" w:tplc="6D9EDB32">
      <w:numFmt w:val="bullet"/>
      <w:lvlText w:val="•"/>
      <w:lvlJc w:val="left"/>
      <w:pPr>
        <w:ind w:left="1816" w:hanging="413"/>
      </w:pPr>
      <w:rPr>
        <w:rFonts w:hint="default"/>
        <w:lang w:val="en-US" w:eastAsia="en-US" w:bidi="en-US"/>
      </w:rPr>
    </w:lvl>
    <w:lvl w:ilvl="3" w:tplc="C9741488">
      <w:numFmt w:val="bullet"/>
      <w:lvlText w:val="•"/>
      <w:lvlJc w:val="left"/>
      <w:pPr>
        <w:ind w:left="2812" w:hanging="413"/>
      </w:pPr>
      <w:rPr>
        <w:rFonts w:hint="default"/>
        <w:lang w:val="en-US" w:eastAsia="en-US" w:bidi="en-US"/>
      </w:rPr>
    </w:lvl>
    <w:lvl w:ilvl="4" w:tplc="0A363024">
      <w:numFmt w:val="bullet"/>
      <w:lvlText w:val="•"/>
      <w:lvlJc w:val="left"/>
      <w:pPr>
        <w:ind w:left="3808" w:hanging="413"/>
      </w:pPr>
      <w:rPr>
        <w:rFonts w:hint="default"/>
        <w:lang w:val="en-US" w:eastAsia="en-US" w:bidi="en-US"/>
      </w:rPr>
    </w:lvl>
    <w:lvl w:ilvl="5" w:tplc="2152BAD2">
      <w:numFmt w:val="bullet"/>
      <w:lvlText w:val="•"/>
      <w:lvlJc w:val="left"/>
      <w:pPr>
        <w:ind w:left="4805" w:hanging="413"/>
      </w:pPr>
      <w:rPr>
        <w:rFonts w:hint="default"/>
        <w:lang w:val="en-US" w:eastAsia="en-US" w:bidi="en-US"/>
      </w:rPr>
    </w:lvl>
    <w:lvl w:ilvl="6" w:tplc="BCF8ED0E">
      <w:numFmt w:val="bullet"/>
      <w:lvlText w:val="•"/>
      <w:lvlJc w:val="left"/>
      <w:pPr>
        <w:ind w:left="5801" w:hanging="413"/>
      </w:pPr>
      <w:rPr>
        <w:rFonts w:hint="default"/>
        <w:lang w:val="en-US" w:eastAsia="en-US" w:bidi="en-US"/>
      </w:rPr>
    </w:lvl>
    <w:lvl w:ilvl="7" w:tplc="B94E8114">
      <w:numFmt w:val="bullet"/>
      <w:lvlText w:val="•"/>
      <w:lvlJc w:val="left"/>
      <w:pPr>
        <w:ind w:left="6797" w:hanging="413"/>
      </w:pPr>
      <w:rPr>
        <w:rFonts w:hint="default"/>
        <w:lang w:val="en-US" w:eastAsia="en-US" w:bidi="en-US"/>
      </w:rPr>
    </w:lvl>
    <w:lvl w:ilvl="8" w:tplc="47749A70">
      <w:numFmt w:val="bullet"/>
      <w:lvlText w:val="•"/>
      <w:lvlJc w:val="left"/>
      <w:pPr>
        <w:ind w:left="7793" w:hanging="413"/>
      </w:pPr>
      <w:rPr>
        <w:rFonts w:hint="default"/>
        <w:lang w:val="en-US" w:eastAsia="en-US" w:bidi="en-US"/>
      </w:rPr>
    </w:lvl>
  </w:abstractNum>
  <w:abstractNum w:abstractNumId="6" w15:restartNumberingAfterBreak="0">
    <w:nsid w:val="3B7F4895"/>
    <w:multiLevelType w:val="hybridMultilevel"/>
    <w:tmpl w:val="6A942ACA"/>
    <w:lvl w:ilvl="0" w:tplc="D79ABEC4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1574458C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86F2610A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en-US"/>
      </w:rPr>
    </w:lvl>
    <w:lvl w:ilvl="3" w:tplc="42A05C2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en-US"/>
      </w:rPr>
    </w:lvl>
    <w:lvl w:ilvl="4" w:tplc="C408182C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5" w:tplc="8E5287EA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B992BFE2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7" w:tplc="BC7C7B8A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en-US"/>
      </w:rPr>
    </w:lvl>
    <w:lvl w:ilvl="8" w:tplc="F170DE8C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5226821"/>
    <w:multiLevelType w:val="hybridMultilevel"/>
    <w:tmpl w:val="2A427144"/>
    <w:lvl w:ilvl="0" w:tplc="B57864B8">
      <w:numFmt w:val="bullet"/>
      <w:lvlText w:val="-"/>
      <w:lvlJc w:val="left"/>
      <w:pPr>
        <w:ind w:left="555" w:hanging="3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647440D4">
      <w:numFmt w:val="bullet"/>
      <w:lvlText w:val="•"/>
      <w:lvlJc w:val="left"/>
      <w:pPr>
        <w:ind w:left="962" w:hanging="356"/>
      </w:pPr>
      <w:rPr>
        <w:rFonts w:hint="default"/>
        <w:lang w:val="en-US" w:eastAsia="en-US" w:bidi="en-US"/>
      </w:rPr>
    </w:lvl>
    <w:lvl w:ilvl="2" w:tplc="5220F19E">
      <w:numFmt w:val="bullet"/>
      <w:lvlText w:val="•"/>
      <w:lvlJc w:val="left"/>
      <w:pPr>
        <w:ind w:left="1364" w:hanging="356"/>
      </w:pPr>
      <w:rPr>
        <w:rFonts w:hint="default"/>
        <w:lang w:val="en-US" w:eastAsia="en-US" w:bidi="en-US"/>
      </w:rPr>
    </w:lvl>
    <w:lvl w:ilvl="3" w:tplc="C34A7DFA">
      <w:numFmt w:val="bullet"/>
      <w:lvlText w:val="•"/>
      <w:lvlJc w:val="left"/>
      <w:pPr>
        <w:ind w:left="1766" w:hanging="356"/>
      </w:pPr>
      <w:rPr>
        <w:rFonts w:hint="default"/>
        <w:lang w:val="en-US" w:eastAsia="en-US" w:bidi="en-US"/>
      </w:rPr>
    </w:lvl>
    <w:lvl w:ilvl="4" w:tplc="7CD8CB56">
      <w:numFmt w:val="bullet"/>
      <w:lvlText w:val="•"/>
      <w:lvlJc w:val="left"/>
      <w:pPr>
        <w:ind w:left="2169" w:hanging="356"/>
      </w:pPr>
      <w:rPr>
        <w:rFonts w:hint="default"/>
        <w:lang w:val="en-US" w:eastAsia="en-US" w:bidi="en-US"/>
      </w:rPr>
    </w:lvl>
    <w:lvl w:ilvl="5" w:tplc="2618C45C">
      <w:numFmt w:val="bullet"/>
      <w:lvlText w:val="•"/>
      <w:lvlJc w:val="left"/>
      <w:pPr>
        <w:ind w:left="2571" w:hanging="356"/>
      </w:pPr>
      <w:rPr>
        <w:rFonts w:hint="default"/>
        <w:lang w:val="en-US" w:eastAsia="en-US" w:bidi="en-US"/>
      </w:rPr>
    </w:lvl>
    <w:lvl w:ilvl="6" w:tplc="7FB25CFC">
      <w:numFmt w:val="bullet"/>
      <w:lvlText w:val="•"/>
      <w:lvlJc w:val="left"/>
      <w:pPr>
        <w:ind w:left="2973" w:hanging="356"/>
      </w:pPr>
      <w:rPr>
        <w:rFonts w:hint="default"/>
        <w:lang w:val="en-US" w:eastAsia="en-US" w:bidi="en-US"/>
      </w:rPr>
    </w:lvl>
    <w:lvl w:ilvl="7" w:tplc="CB04070E">
      <w:numFmt w:val="bullet"/>
      <w:lvlText w:val="•"/>
      <w:lvlJc w:val="left"/>
      <w:pPr>
        <w:ind w:left="3376" w:hanging="356"/>
      </w:pPr>
      <w:rPr>
        <w:rFonts w:hint="default"/>
        <w:lang w:val="en-US" w:eastAsia="en-US" w:bidi="en-US"/>
      </w:rPr>
    </w:lvl>
    <w:lvl w:ilvl="8" w:tplc="25FA29E6">
      <w:numFmt w:val="bullet"/>
      <w:lvlText w:val="•"/>
      <w:lvlJc w:val="left"/>
      <w:pPr>
        <w:ind w:left="3778" w:hanging="356"/>
      </w:pPr>
      <w:rPr>
        <w:rFonts w:hint="default"/>
        <w:lang w:val="en-US" w:eastAsia="en-US" w:bidi="en-US"/>
      </w:rPr>
    </w:lvl>
  </w:abstractNum>
  <w:abstractNum w:abstractNumId="8" w15:restartNumberingAfterBreak="0">
    <w:nsid w:val="62023E0A"/>
    <w:multiLevelType w:val="hybridMultilevel"/>
    <w:tmpl w:val="97CC023E"/>
    <w:lvl w:ilvl="0" w:tplc="80BAF7C4">
      <w:numFmt w:val="bullet"/>
      <w:lvlText w:val="-"/>
      <w:lvlJc w:val="left"/>
      <w:pPr>
        <w:ind w:left="555" w:hanging="35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E3FCF5FE">
      <w:numFmt w:val="bullet"/>
      <w:lvlText w:val="•"/>
      <w:lvlJc w:val="left"/>
      <w:pPr>
        <w:ind w:left="973" w:hanging="356"/>
      </w:pPr>
      <w:rPr>
        <w:rFonts w:hint="default"/>
        <w:lang w:val="en-US" w:eastAsia="en-US" w:bidi="en-US"/>
      </w:rPr>
    </w:lvl>
    <w:lvl w:ilvl="2" w:tplc="C3F4128C">
      <w:numFmt w:val="bullet"/>
      <w:lvlText w:val="•"/>
      <w:lvlJc w:val="left"/>
      <w:pPr>
        <w:ind w:left="1387" w:hanging="356"/>
      </w:pPr>
      <w:rPr>
        <w:rFonts w:hint="default"/>
        <w:lang w:val="en-US" w:eastAsia="en-US" w:bidi="en-US"/>
      </w:rPr>
    </w:lvl>
    <w:lvl w:ilvl="3" w:tplc="F594F98C">
      <w:numFmt w:val="bullet"/>
      <w:lvlText w:val="•"/>
      <w:lvlJc w:val="left"/>
      <w:pPr>
        <w:ind w:left="1801" w:hanging="356"/>
      </w:pPr>
      <w:rPr>
        <w:rFonts w:hint="default"/>
        <w:lang w:val="en-US" w:eastAsia="en-US" w:bidi="en-US"/>
      </w:rPr>
    </w:lvl>
    <w:lvl w:ilvl="4" w:tplc="2C3C76EA">
      <w:numFmt w:val="bullet"/>
      <w:lvlText w:val="•"/>
      <w:lvlJc w:val="left"/>
      <w:pPr>
        <w:ind w:left="2215" w:hanging="356"/>
      </w:pPr>
      <w:rPr>
        <w:rFonts w:hint="default"/>
        <w:lang w:val="en-US" w:eastAsia="en-US" w:bidi="en-US"/>
      </w:rPr>
    </w:lvl>
    <w:lvl w:ilvl="5" w:tplc="51EA053C">
      <w:numFmt w:val="bullet"/>
      <w:lvlText w:val="•"/>
      <w:lvlJc w:val="left"/>
      <w:pPr>
        <w:ind w:left="2629" w:hanging="356"/>
      </w:pPr>
      <w:rPr>
        <w:rFonts w:hint="default"/>
        <w:lang w:val="en-US" w:eastAsia="en-US" w:bidi="en-US"/>
      </w:rPr>
    </w:lvl>
    <w:lvl w:ilvl="6" w:tplc="316082E4">
      <w:numFmt w:val="bullet"/>
      <w:lvlText w:val="•"/>
      <w:lvlJc w:val="left"/>
      <w:pPr>
        <w:ind w:left="3043" w:hanging="356"/>
      </w:pPr>
      <w:rPr>
        <w:rFonts w:hint="default"/>
        <w:lang w:val="en-US" w:eastAsia="en-US" w:bidi="en-US"/>
      </w:rPr>
    </w:lvl>
    <w:lvl w:ilvl="7" w:tplc="E7566A02">
      <w:numFmt w:val="bullet"/>
      <w:lvlText w:val="•"/>
      <w:lvlJc w:val="left"/>
      <w:pPr>
        <w:ind w:left="3457" w:hanging="356"/>
      </w:pPr>
      <w:rPr>
        <w:rFonts w:hint="default"/>
        <w:lang w:val="en-US" w:eastAsia="en-US" w:bidi="en-US"/>
      </w:rPr>
    </w:lvl>
    <w:lvl w:ilvl="8" w:tplc="3238DE8C">
      <w:numFmt w:val="bullet"/>
      <w:lvlText w:val="•"/>
      <w:lvlJc w:val="left"/>
      <w:pPr>
        <w:ind w:left="3871" w:hanging="356"/>
      </w:pPr>
      <w:rPr>
        <w:rFonts w:hint="default"/>
        <w:lang w:val="en-US" w:eastAsia="en-US" w:bidi="en-US"/>
      </w:rPr>
    </w:lvl>
  </w:abstractNum>
  <w:abstractNum w:abstractNumId="9" w15:restartNumberingAfterBreak="0">
    <w:nsid w:val="6EA85FFA"/>
    <w:multiLevelType w:val="hybridMultilevel"/>
    <w:tmpl w:val="9AAE908E"/>
    <w:lvl w:ilvl="0" w:tplc="03ECDF38">
      <w:numFmt w:val="bullet"/>
      <w:lvlText w:val="-"/>
      <w:lvlJc w:val="left"/>
      <w:pPr>
        <w:ind w:left="555" w:hanging="3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316DE58">
      <w:numFmt w:val="bullet"/>
      <w:lvlText w:val="•"/>
      <w:lvlJc w:val="left"/>
      <w:pPr>
        <w:ind w:left="949" w:hanging="356"/>
      </w:pPr>
      <w:rPr>
        <w:rFonts w:hint="default"/>
        <w:lang w:val="en-US" w:eastAsia="en-US" w:bidi="en-US"/>
      </w:rPr>
    </w:lvl>
    <w:lvl w:ilvl="2" w:tplc="7AFC7D26">
      <w:numFmt w:val="bullet"/>
      <w:lvlText w:val="•"/>
      <w:lvlJc w:val="left"/>
      <w:pPr>
        <w:ind w:left="1338" w:hanging="356"/>
      </w:pPr>
      <w:rPr>
        <w:rFonts w:hint="default"/>
        <w:lang w:val="en-US" w:eastAsia="en-US" w:bidi="en-US"/>
      </w:rPr>
    </w:lvl>
    <w:lvl w:ilvl="3" w:tplc="9AD8E9C6">
      <w:numFmt w:val="bullet"/>
      <w:lvlText w:val="•"/>
      <w:lvlJc w:val="left"/>
      <w:pPr>
        <w:ind w:left="1727" w:hanging="356"/>
      </w:pPr>
      <w:rPr>
        <w:rFonts w:hint="default"/>
        <w:lang w:val="en-US" w:eastAsia="en-US" w:bidi="en-US"/>
      </w:rPr>
    </w:lvl>
    <w:lvl w:ilvl="4" w:tplc="F53A570E">
      <w:numFmt w:val="bullet"/>
      <w:lvlText w:val="•"/>
      <w:lvlJc w:val="left"/>
      <w:pPr>
        <w:ind w:left="2116" w:hanging="356"/>
      </w:pPr>
      <w:rPr>
        <w:rFonts w:hint="default"/>
        <w:lang w:val="en-US" w:eastAsia="en-US" w:bidi="en-US"/>
      </w:rPr>
    </w:lvl>
    <w:lvl w:ilvl="5" w:tplc="16B0E564">
      <w:numFmt w:val="bullet"/>
      <w:lvlText w:val="•"/>
      <w:lvlJc w:val="left"/>
      <w:pPr>
        <w:ind w:left="2505" w:hanging="356"/>
      </w:pPr>
      <w:rPr>
        <w:rFonts w:hint="default"/>
        <w:lang w:val="en-US" w:eastAsia="en-US" w:bidi="en-US"/>
      </w:rPr>
    </w:lvl>
    <w:lvl w:ilvl="6" w:tplc="D786F2B2">
      <w:numFmt w:val="bullet"/>
      <w:lvlText w:val="•"/>
      <w:lvlJc w:val="left"/>
      <w:pPr>
        <w:ind w:left="2894" w:hanging="356"/>
      </w:pPr>
      <w:rPr>
        <w:rFonts w:hint="default"/>
        <w:lang w:val="en-US" w:eastAsia="en-US" w:bidi="en-US"/>
      </w:rPr>
    </w:lvl>
    <w:lvl w:ilvl="7" w:tplc="5EBCC5EA">
      <w:numFmt w:val="bullet"/>
      <w:lvlText w:val="•"/>
      <w:lvlJc w:val="left"/>
      <w:pPr>
        <w:ind w:left="3283" w:hanging="356"/>
      </w:pPr>
      <w:rPr>
        <w:rFonts w:hint="default"/>
        <w:lang w:val="en-US" w:eastAsia="en-US" w:bidi="en-US"/>
      </w:rPr>
    </w:lvl>
    <w:lvl w:ilvl="8" w:tplc="49DCF1AE">
      <w:numFmt w:val="bullet"/>
      <w:lvlText w:val="•"/>
      <w:lvlJc w:val="left"/>
      <w:pPr>
        <w:ind w:left="3672" w:hanging="356"/>
      </w:pPr>
      <w:rPr>
        <w:rFonts w:hint="default"/>
        <w:lang w:val="en-US" w:eastAsia="en-US" w:bidi="en-US"/>
      </w:rPr>
    </w:lvl>
  </w:abstractNum>
  <w:abstractNum w:abstractNumId="10" w15:restartNumberingAfterBreak="0">
    <w:nsid w:val="72D7791A"/>
    <w:multiLevelType w:val="hybridMultilevel"/>
    <w:tmpl w:val="0282A0A2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1" w15:restartNumberingAfterBreak="0">
    <w:nsid w:val="730D0FA5"/>
    <w:multiLevelType w:val="hybridMultilevel"/>
    <w:tmpl w:val="DB68A312"/>
    <w:lvl w:ilvl="0" w:tplc="7E028F50">
      <w:numFmt w:val="bullet"/>
      <w:lvlText w:val="-"/>
      <w:lvlJc w:val="left"/>
      <w:pPr>
        <w:ind w:left="642" w:hanging="3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8482D9EE">
      <w:numFmt w:val="bullet"/>
      <w:lvlText w:val="•"/>
      <w:lvlJc w:val="left"/>
      <w:pPr>
        <w:ind w:left="1022" w:hanging="356"/>
      </w:pPr>
      <w:rPr>
        <w:rFonts w:hint="default"/>
        <w:lang w:val="en-US" w:eastAsia="en-US" w:bidi="en-US"/>
      </w:rPr>
    </w:lvl>
    <w:lvl w:ilvl="2" w:tplc="2D3E0CF4">
      <w:numFmt w:val="bullet"/>
      <w:lvlText w:val="•"/>
      <w:lvlJc w:val="left"/>
      <w:pPr>
        <w:ind w:left="1404" w:hanging="356"/>
      </w:pPr>
      <w:rPr>
        <w:rFonts w:hint="default"/>
        <w:lang w:val="en-US" w:eastAsia="en-US" w:bidi="en-US"/>
      </w:rPr>
    </w:lvl>
    <w:lvl w:ilvl="3" w:tplc="6A9082B8">
      <w:numFmt w:val="bullet"/>
      <w:lvlText w:val="•"/>
      <w:lvlJc w:val="left"/>
      <w:pPr>
        <w:ind w:left="1786" w:hanging="356"/>
      </w:pPr>
      <w:rPr>
        <w:rFonts w:hint="default"/>
        <w:lang w:val="en-US" w:eastAsia="en-US" w:bidi="en-US"/>
      </w:rPr>
    </w:lvl>
    <w:lvl w:ilvl="4" w:tplc="718209AE">
      <w:numFmt w:val="bullet"/>
      <w:lvlText w:val="•"/>
      <w:lvlJc w:val="left"/>
      <w:pPr>
        <w:ind w:left="2168" w:hanging="356"/>
      </w:pPr>
      <w:rPr>
        <w:rFonts w:hint="default"/>
        <w:lang w:val="en-US" w:eastAsia="en-US" w:bidi="en-US"/>
      </w:rPr>
    </w:lvl>
    <w:lvl w:ilvl="5" w:tplc="B5343612">
      <w:numFmt w:val="bullet"/>
      <w:lvlText w:val="•"/>
      <w:lvlJc w:val="left"/>
      <w:pPr>
        <w:ind w:left="2550" w:hanging="356"/>
      </w:pPr>
      <w:rPr>
        <w:rFonts w:hint="default"/>
        <w:lang w:val="en-US" w:eastAsia="en-US" w:bidi="en-US"/>
      </w:rPr>
    </w:lvl>
    <w:lvl w:ilvl="6" w:tplc="B658F366">
      <w:numFmt w:val="bullet"/>
      <w:lvlText w:val="•"/>
      <w:lvlJc w:val="left"/>
      <w:pPr>
        <w:ind w:left="2932" w:hanging="356"/>
      </w:pPr>
      <w:rPr>
        <w:rFonts w:hint="default"/>
        <w:lang w:val="en-US" w:eastAsia="en-US" w:bidi="en-US"/>
      </w:rPr>
    </w:lvl>
    <w:lvl w:ilvl="7" w:tplc="3D86C00E">
      <w:numFmt w:val="bullet"/>
      <w:lvlText w:val="•"/>
      <w:lvlJc w:val="left"/>
      <w:pPr>
        <w:ind w:left="3314" w:hanging="356"/>
      </w:pPr>
      <w:rPr>
        <w:rFonts w:hint="default"/>
        <w:lang w:val="en-US" w:eastAsia="en-US" w:bidi="en-US"/>
      </w:rPr>
    </w:lvl>
    <w:lvl w:ilvl="8" w:tplc="8556BBDE">
      <w:numFmt w:val="bullet"/>
      <w:lvlText w:val="•"/>
      <w:lvlJc w:val="left"/>
      <w:pPr>
        <w:ind w:left="3696" w:hanging="35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IwszS3MDY2MrWwsDBW0lEKTi0uzszPAykwrQUAl4P98SwAAAA="/>
  </w:docVars>
  <w:rsids>
    <w:rsidRoot w:val="007C39FF"/>
    <w:rsid w:val="00015C39"/>
    <w:rsid w:val="0007468B"/>
    <w:rsid w:val="000A577B"/>
    <w:rsid w:val="00102B08"/>
    <w:rsid w:val="001312FB"/>
    <w:rsid w:val="00136C0A"/>
    <w:rsid w:val="00190BC9"/>
    <w:rsid w:val="001E6948"/>
    <w:rsid w:val="001F259F"/>
    <w:rsid w:val="002338E3"/>
    <w:rsid w:val="002356F5"/>
    <w:rsid w:val="00240488"/>
    <w:rsid w:val="00265CC6"/>
    <w:rsid w:val="00273E52"/>
    <w:rsid w:val="00287FCB"/>
    <w:rsid w:val="002D7882"/>
    <w:rsid w:val="002F2C42"/>
    <w:rsid w:val="003024E1"/>
    <w:rsid w:val="003067BD"/>
    <w:rsid w:val="003371BE"/>
    <w:rsid w:val="0039119E"/>
    <w:rsid w:val="003B3191"/>
    <w:rsid w:val="003D5E25"/>
    <w:rsid w:val="004512E1"/>
    <w:rsid w:val="00451545"/>
    <w:rsid w:val="004C0452"/>
    <w:rsid w:val="005200D4"/>
    <w:rsid w:val="00531352"/>
    <w:rsid w:val="00541A58"/>
    <w:rsid w:val="00587E66"/>
    <w:rsid w:val="00592066"/>
    <w:rsid w:val="0063129C"/>
    <w:rsid w:val="00664DD0"/>
    <w:rsid w:val="006C60A4"/>
    <w:rsid w:val="006C66AA"/>
    <w:rsid w:val="006D10BC"/>
    <w:rsid w:val="00731FDB"/>
    <w:rsid w:val="00792F6D"/>
    <w:rsid w:val="007C39FF"/>
    <w:rsid w:val="007F3119"/>
    <w:rsid w:val="00866F72"/>
    <w:rsid w:val="008F025F"/>
    <w:rsid w:val="00AD21B2"/>
    <w:rsid w:val="00AF5AF6"/>
    <w:rsid w:val="00B220A1"/>
    <w:rsid w:val="00B473A9"/>
    <w:rsid w:val="00B52BB4"/>
    <w:rsid w:val="00B64819"/>
    <w:rsid w:val="00B72D2A"/>
    <w:rsid w:val="00B85BAF"/>
    <w:rsid w:val="00B86BD2"/>
    <w:rsid w:val="00BB44E2"/>
    <w:rsid w:val="00BD4086"/>
    <w:rsid w:val="00C11DEA"/>
    <w:rsid w:val="00C4473A"/>
    <w:rsid w:val="00C46586"/>
    <w:rsid w:val="00C62D72"/>
    <w:rsid w:val="00CB4F08"/>
    <w:rsid w:val="00D1246C"/>
    <w:rsid w:val="00D247AC"/>
    <w:rsid w:val="00D4064B"/>
    <w:rsid w:val="00D4386A"/>
    <w:rsid w:val="00D633FF"/>
    <w:rsid w:val="00D91E44"/>
    <w:rsid w:val="00DC65ED"/>
    <w:rsid w:val="00DE647A"/>
    <w:rsid w:val="00E7348E"/>
    <w:rsid w:val="00E96D18"/>
    <w:rsid w:val="00F32E84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1A0F0"/>
  <w15:docId w15:val="{8106C21E-1574-4C26-9291-314960D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21"/>
      <w:ind w:left="416" w:hanging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6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555" w:hanging="355"/>
    </w:pPr>
  </w:style>
  <w:style w:type="paragraph" w:styleId="Header">
    <w:name w:val="header"/>
    <w:basedOn w:val="Normal"/>
    <w:link w:val="HeaderChar"/>
    <w:uiPriority w:val="99"/>
    <w:unhideWhenUsed/>
    <w:rsid w:val="00D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AC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AC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2404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4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312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86"/>
    <w:rPr>
      <w:rFonts w:ascii="Segoe UI" w:eastAsia="Tahoma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C4473A"/>
    <w:pPr>
      <w:widowControl/>
      <w:autoSpaceDE/>
      <w:autoSpaceDN/>
    </w:pPr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hsthan@vinatom.gov.v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vinanst.vinatom.gov.v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inghikhcnhn@vinatom.gov.v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inanst.vinatom.gov.vn/registration-submission.html" TargetMode="External"/><Relationship Id="rId10" Type="http://schemas.openxmlformats.org/officeDocument/2006/relationships/header" Target="header2.xml"/><Relationship Id="rId19" Type="http://schemas.openxmlformats.org/officeDocument/2006/relationships/hyperlink" Target="mailto:bdhanhnt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904B-C6BE-4FE9-9D5A-CABE24C1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MAI</cp:lastModifiedBy>
  <cp:revision>19</cp:revision>
  <dcterms:created xsi:type="dcterms:W3CDTF">2021-04-05T04:16:00Z</dcterms:created>
  <dcterms:modified xsi:type="dcterms:W3CDTF">2022-10-12T09:00:00Z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2021-04-05T00:00:00Z</vt:filetime>
  </property>
</Properties>
</file>